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3E" w:rsidRPr="00AA7D9C" w:rsidRDefault="00794E3E" w:rsidP="00794E3E">
      <w:pPr>
        <w:shd w:val="clear" w:color="auto" w:fill="FFFFFF"/>
        <w:spacing w:after="0" w:line="240" w:lineRule="auto"/>
        <w:jc w:val="center"/>
        <w:rPr>
          <w:rFonts w:ascii="Book Antiqua" w:eastAsia="Calibri" w:hAnsi="Book Antiqua" w:cs="Calibri"/>
          <w:sz w:val="30"/>
          <w:szCs w:val="30"/>
          <w:lang w:val="pt-BR"/>
        </w:rPr>
      </w:pPr>
      <w:r w:rsidRPr="00AA7D9C">
        <w:rPr>
          <w:rFonts w:ascii="Book Antiqua" w:hAnsi="Book Antiqua" w:cs="Calibri"/>
          <w:noProof/>
          <w:sz w:val="30"/>
          <w:szCs w:val="30"/>
          <w:lang w:val="pt-BR" w:eastAsia="pt-BR"/>
        </w:rPr>
        <w:drawing>
          <wp:inline distT="0" distB="0" distL="0" distR="0">
            <wp:extent cx="19685" cy="9525"/>
            <wp:effectExtent l="0" t="0" r="0" b="0"/>
            <wp:docPr id="4" name="Imagem 4" descr="accesi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esibilid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3E" w:rsidRPr="00AA7D9C" w:rsidRDefault="00794E3E" w:rsidP="00794E3E">
      <w:pPr>
        <w:shd w:val="clear" w:color="auto" w:fill="FFFFFF"/>
        <w:spacing w:after="0" w:line="240" w:lineRule="auto"/>
        <w:jc w:val="center"/>
        <w:rPr>
          <w:rFonts w:ascii="Book Antiqua" w:hAnsi="Book Antiqua" w:cs="Calibri"/>
          <w:b/>
          <w:sz w:val="30"/>
          <w:szCs w:val="30"/>
          <w:lang w:val="pt-BR"/>
        </w:rPr>
      </w:pPr>
      <w:r w:rsidRPr="00AA7D9C">
        <w:rPr>
          <w:rFonts w:ascii="Book Antiqua" w:eastAsia="Calibri" w:hAnsi="Book Antiqua" w:cs="Calibri"/>
          <w:b/>
          <w:sz w:val="30"/>
          <w:szCs w:val="30"/>
          <w:lang w:val="pt-BR"/>
        </w:rPr>
        <w:t>“</w:t>
      </w:r>
      <w:r w:rsidR="009B66B9" w:rsidRPr="00AA7D9C">
        <w:rPr>
          <w:rFonts w:ascii="Book Antiqua" w:eastAsia="Calibri" w:hAnsi="Book Antiqua" w:cs="Calibri"/>
          <w:b/>
          <w:sz w:val="30"/>
          <w:szCs w:val="30"/>
          <w:lang w:val="pt-BR"/>
        </w:rPr>
        <w:t>Interfaces entre Política e Atuação Profissional no Turismo</w:t>
      </w:r>
      <w:r w:rsidRPr="00AA7D9C">
        <w:rPr>
          <w:rFonts w:ascii="Book Antiqua" w:hAnsi="Book Antiqua" w:cs="Calibri"/>
          <w:b/>
          <w:sz w:val="30"/>
          <w:szCs w:val="30"/>
          <w:lang w:val="pt-BR"/>
        </w:rPr>
        <w:t>”</w:t>
      </w:r>
    </w:p>
    <w:p w:rsidR="009B66B9" w:rsidRPr="00AA7D9C" w:rsidRDefault="009B66B9" w:rsidP="00794E3E">
      <w:pPr>
        <w:shd w:val="clear" w:color="auto" w:fill="FFFFFF"/>
        <w:spacing w:after="0" w:line="240" w:lineRule="auto"/>
        <w:jc w:val="center"/>
        <w:rPr>
          <w:rFonts w:ascii="Book Antiqua" w:hAnsi="Book Antiqua" w:cs="Calibri"/>
          <w:b/>
          <w:bCs/>
          <w:sz w:val="24"/>
          <w:szCs w:val="26"/>
          <w:lang w:val="pt-BR"/>
        </w:rPr>
      </w:pPr>
    </w:p>
    <w:p w:rsidR="00794E3E" w:rsidRPr="00AA7D9C" w:rsidRDefault="00413F22" w:rsidP="00794E3E">
      <w:pPr>
        <w:shd w:val="clear" w:color="auto" w:fill="FFFFFF"/>
        <w:spacing w:after="0" w:line="240" w:lineRule="auto"/>
        <w:jc w:val="center"/>
        <w:rPr>
          <w:rFonts w:ascii="Book Antiqua" w:hAnsi="Book Antiqua" w:cs="Calibri"/>
          <w:sz w:val="24"/>
          <w:szCs w:val="26"/>
          <w:lang w:val="pt-BR"/>
        </w:rPr>
      </w:pPr>
      <w:r w:rsidRPr="00AA7D9C">
        <w:rPr>
          <w:rFonts w:ascii="Book Antiqua" w:hAnsi="Book Antiqua" w:cs="Calibri"/>
          <w:b/>
          <w:bCs/>
          <w:sz w:val="24"/>
          <w:szCs w:val="26"/>
          <w:lang w:val="pt-BR"/>
        </w:rPr>
        <w:t>2</w:t>
      </w:r>
      <w:r w:rsidR="00713596" w:rsidRPr="00AA7D9C">
        <w:rPr>
          <w:rFonts w:ascii="Book Antiqua" w:hAnsi="Book Antiqua" w:cs="Calibri"/>
          <w:b/>
          <w:bCs/>
          <w:sz w:val="24"/>
          <w:szCs w:val="26"/>
          <w:lang w:val="pt-BR"/>
        </w:rPr>
        <w:t>0 a 23</w:t>
      </w:r>
      <w:r w:rsidR="00942EB5" w:rsidRPr="00AA7D9C">
        <w:rPr>
          <w:rFonts w:ascii="Book Antiqua" w:hAnsi="Book Antiqua" w:cs="Calibri"/>
          <w:b/>
          <w:bCs/>
          <w:sz w:val="24"/>
          <w:szCs w:val="26"/>
          <w:lang w:val="pt-BR"/>
        </w:rPr>
        <w:t xml:space="preserve"> de junho de 2017 </w:t>
      </w:r>
      <w:r w:rsidR="00794E3E" w:rsidRPr="00AA7D9C">
        <w:rPr>
          <w:rFonts w:ascii="Book Antiqua" w:hAnsi="Book Antiqua" w:cs="Calibri"/>
          <w:b/>
          <w:bCs/>
          <w:sz w:val="24"/>
          <w:szCs w:val="26"/>
          <w:lang w:val="pt-BR"/>
        </w:rPr>
        <w:t>– Goiânia (GO)</w:t>
      </w:r>
    </w:p>
    <w:p w:rsidR="00794E3E" w:rsidRPr="00942EB5" w:rsidRDefault="00794E3E" w:rsidP="00794E3E">
      <w:pPr>
        <w:shd w:val="clear" w:color="auto" w:fill="FFFFFF"/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shd w:val="clear" w:color="auto" w:fill="70AD47"/>
        <w:spacing w:after="0" w:line="240" w:lineRule="auto"/>
        <w:jc w:val="center"/>
        <w:rPr>
          <w:rFonts w:ascii="Calibri" w:hAnsi="Calibri" w:cs="Calibri"/>
          <w:sz w:val="32"/>
          <w:szCs w:val="24"/>
          <w:lang w:val="pt-BR"/>
        </w:rPr>
      </w:pPr>
      <w:r w:rsidRPr="00942EB5">
        <w:rPr>
          <w:rFonts w:ascii="Calibri" w:hAnsi="Calibri" w:cs="Calibri"/>
          <w:b/>
          <w:color w:val="FFFFFF"/>
          <w:sz w:val="32"/>
          <w:szCs w:val="24"/>
          <w:lang w:val="pt-BR"/>
        </w:rPr>
        <w:t>CHAMADA DE TRABALHOS</w:t>
      </w: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197E3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942EB5">
        <w:rPr>
          <w:rFonts w:ascii="Calibri" w:hAnsi="Calibri" w:cs="Calibri"/>
          <w:sz w:val="24"/>
          <w:szCs w:val="24"/>
          <w:lang w:val="pt-BR"/>
        </w:rPr>
        <w:t>A Coordenação de Turismo e Hospitalidade do Câmpus Goiânia do Instituto Federal de Goiás (IFG) convida para a submissão de trabalhos</w:t>
      </w:r>
      <w:r w:rsidR="00197E3C">
        <w:rPr>
          <w:rFonts w:ascii="Calibri" w:hAnsi="Calibri" w:cs="Calibri"/>
          <w:sz w:val="24"/>
          <w:szCs w:val="24"/>
          <w:lang w:val="pt-BR"/>
        </w:rPr>
        <w:t>, conforme orientações a seguir:</w:t>
      </w:r>
    </w:p>
    <w:p w:rsidR="00794E3E" w:rsidRPr="00942EB5" w:rsidRDefault="00794E3E" w:rsidP="00794E3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794E3E" w:rsidRPr="00942EB5" w:rsidRDefault="00794E3E" w:rsidP="00794E3E">
      <w:pPr>
        <w:pStyle w:val="PargrafodaLista1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942EB5">
        <w:rPr>
          <w:b/>
          <w:sz w:val="24"/>
          <w:szCs w:val="24"/>
        </w:rPr>
        <w:t>CRONOGRAMA</w:t>
      </w:r>
    </w:p>
    <w:p w:rsidR="00794E3E" w:rsidRPr="00942EB5" w:rsidRDefault="00794E3E" w:rsidP="00794E3E">
      <w:pPr>
        <w:pStyle w:val="PargrafodaLista1"/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92"/>
        <w:gridCol w:w="2504"/>
      </w:tblGrid>
      <w:tr w:rsidR="00794E3E" w:rsidRPr="00942EB5" w:rsidTr="00AA7D9C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70AD47"/>
          </w:tcPr>
          <w:p w:rsidR="00794E3E" w:rsidRPr="00942EB5" w:rsidRDefault="00794E3E" w:rsidP="00794E3E">
            <w:pPr>
              <w:pStyle w:val="PargrafodaLista1"/>
              <w:spacing w:after="0" w:line="240" w:lineRule="auto"/>
              <w:ind w:left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42EB5">
              <w:rPr>
                <w:b/>
                <w:bCs/>
                <w:color w:val="FFFFFF"/>
                <w:sz w:val="24"/>
                <w:szCs w:val="24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0AD47"/>
          </w:tcPr>
          <w:p w:rsidR="00794E3E" w:rsidRPr="00942EB5" w:rsidRDefault="00794E3E" w:rsidP="00794E3E">
            <w:pPr>
              <w:pStyle w:val="PargrafodaLista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42EB5">
              <w:rPr>
                <w:b/>
                <w:bCs/>
                <w:color w:val="FFFFFF"/>
                <w:sz w:val="24"/>
                <w:szCs w:val="24"/>
              </w:rPr>
              <w:t>Período</w:t>
            </w:r>
          </w:p>
        </w:tc>
      </w:tr>
      <w:tr w:rsidR="00794E3E" w:rsidRPr="00942EB5" w:rsidTr="00AA7D9C">
        <w:trPr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2EFD9"/>
          </w:tcPr>
          <w:p w:rsidR="00794E3E" w:rsidRPr="00942EB5" w:rsidRDefault="00794E3E" w:rsidP="00794E3E">
            <w:pPr>
              <w:pStyle w:val="PargrafodaLista1"/>
              <w:spacing w:after="0" w:line="240" w:lineRule="auto"/>
              <w:ind w:left="0"/>
              <w:rPr>
                <w:sz w:val="24"/>
                <w:szCs w:val="24"/>
              </w:rPr>
            </w:pPr>
            <w:r w:rsidRPr="00942EB5">
              <w:rPr>
                <w:b/>
                <w:bCs/>
                <w:sz w:val="24"/>
                <w:szCs w:val="24"/>
              </w:rPr>
              <w:t>Submissão de trabalhos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/>
          </w:tcPr>
          <w:p w:rsidR="00794E3E" w:rsidRPr="00942EB5" w:rsidRDefault="00794E3E" w:rsidP="00794E3E">
            <w:pPr>
              <w:pStyle w:val="PargrafodaLista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42EB5">
              <w:rPr>
                <w:sz w:val="24"/>
                <w:szCs w:val="24"/>
              </w:rPr>
              <w:t xml:space="preserve">De </w:t>
            </w:r>
            <w:r w:rsidR="00413F22" w:rsidRPr="00413F22">
              <w:rPr>
                <w:sz w:val="24"/>
                <w:szCs w:val="24"/>
              </w:rPr>
              <w:t>10/04 a 12/05</w:t>
            </w:r>
            <w:r w:rsidRPr="00942EB5">
              <w:rPr>
                <w:sz w:val="24"/>
                <w:szCs w:val="24"/>
              </w:rPr>
              <w:t>/201</w:t>
            </w:r>
            <w:r w:rsidR="00413F22">
              <w:rPr>
                <w:sz w:val="24"/>
                <w:szCs w:val="24"/>
              </w:rPr>
              <w:t>7</w:t>
            </w:r>
          </w:p>
        </w:tc>
      </w:tr>
      <w:tr w:rsidR="00794E3E" w:rsidRPr="00942EB5" w:rsidTr="00AA7D9C">
        <w:trPr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94E3E" w:rsidRPr="00942EB5" w:rsidRDefault="00794E3E" w:rsidP="00794E3E">
            <w:pPr>
              <w:pStyle w:val="PargrafodaLista1"/>
              <w:spacing w:after="0" w:line="240" w:lineRule="auto"/>
              <w:ind w:left="0"/>
              <w:rPr>
                <w:sz w:val="24"/>
                <w:szCs w:val="24"/>
              </w:rPr>
            </w:pPr>
            <w:r w:rsidRPr="00942EB5">
              <w:rPr>
                <w:b/>
                <w:bCs/>
                <w:sz w:val="24"/>
                <w:szCs w:val="24"/>
              </w:rPr>
              <w:t>Divulgação do resultado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94E3E" w:rsidRPr="00942EB5" w:rsidRDefault="00413F22" w:rsidP="00413F22">
            <w:pPr>
              <w:pStyle w:val="PargrafodaLista1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94E3E" w:rsidRPr="00942E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05</w:t>
            </w:r>
            <w:r w:rsidR="00794E3E" w:rsidRPr="00942EB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794E3E" w:rsidRPr="00942EB5" w:rsidTr="00AA7D9C">
        <w:trPr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2EFD9"/>
          </w:tcPr>
          <w:p w:rsidR="00794E3E" w:rsidRPr="00942EB5" w:rsidRDefault="00794E3E" w:rsidP="00794E3E">
            <w:pPr>
              <w:pStyle w:val="PargrafodaLista1"/>
              <w:spacing w:after="0" w:line="240" w:lineRule="auto"/>
              <w:ind w:left="0"/>
              <w:rPr>
                <w:sz w:val="24"/>
                <w:szCs w:val="24"/>
              </w:rPr>
            </w:pPr>
            <w:r w:rsidRPr="00942EB5">
              <w:rPr>
                <w:b/>
                <w:bCs/>
                <w:sz w:val="24"/>
                <w:szCs w:val="24"/>
              </w:rPr>
              <w:t>Apresentação dos trabalhos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/>
          </w:tcPr>
          <w:p w:rsidR="00794E3E" w:rsidRPr="00942EB5" w:rsidRDefault="00413F22" w:rsidP="00413F22">
            <w:pPr>
              <w:pStyle w:val="PargrafodaLista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</w:t>
            </w:r>
            <w:r w:rsidR="00794E3E" w:rsidRPr="00942EB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942EB5">
        <w:rPr>
          <w:b/>
          <w:sz w:val="24"/>
          <w:szCs w:val="24"/>
        </w:rPr>
        <w:t>O EVENTO</w:t>
      </w:r>
    </w:p>
    <w:p w:rsidR="00794E3E" w:rsidRPr="00942EB5" w:rsidRDefault="00794E3E" w:rsidP="00794E3E">
      <w:pPr>
        <w:pStyle w:val="PargrafodaLista1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14FE5" w:rsidRPr="009C27D7" w:rsidRDefault="00794E3E" w:rsidP="00E14FE5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E14FE5">
        <w:rPr>
          <w:rFonts w:ascii="Calibri" w:hAnsi="Calibri" w:cs="Calibri"/>
          <w:sz w:val="24"/>
          <w:szCs w:val="24"/>
          <w:lang w:val="pt-BR"/>
        </w:rPr>
        <w:t xml:space="preserve">O </w:t>
      </w:r>
      <w:r w:rsidRPr="00E14FE5">
        <w:rPr>
          <w:rFonts w:ascii="Calibri" w:hAnsi="Calibri" w:cs="Calibri"/>
          <w:b/>
          <w:sz w:val="24"/>
          <w:szCs w:val="24"/>
          <w:lang w:val="pt-BR"/>
        </w:rPr>
        <w:t>Encontro Regional de Turismo e Hospitalidade</w:t>
      </w:r>
      <w:r w:rsidR="00713596" w:rsidRPr="00E14FE5">
        <w:rPr>
          <w:rFonts w:ascii="Calibri" w:hAnsi="Calibri" w:cs="Calibri"/>
          <w:b/>
          <w:sz w:val="24"/>
          <w:szCs w:val="24"/>
          <w:lang w:val="pt-BR"/>
        </w:rPr>
        <w:t xml:space="preserve"> do Centro-Oeste</w:t>
      </w:r>
      <w:r w:rsidRPr="00E14FE5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E14FE5" w:rsidRPr="00E14FE5">
        <w:rPr>
          <w:rFonts w:ascii="Calibri" w:hAnsi="Calibri" w:cs="Calibri"/>
          <w:b/>
          <w:sz w:val="24"/>
          <w:szCs w:val="24"/>
          <w:lang w:val="pt-BR"/>
        </w:rPr>
        <w:t>(</w:t>
      </w:r>
      <w:proofErr w:type="spellStart"/>
      <w:r w:rsidR="00E14FE5" w:rsidRPr="00E14FE5">
        <w:rPr>
          <w:rFonts w:ascii="Calibri" w:hAnsi="Calibri" w:cs="Calibri"/>
          <w:b/>
          <w:sz w:val="24"/>
          <w:szCs w:val="24"/>
          <w:lang w:val="pt-BR"/>
        </w:rPr>
        <w:t>EnCO</w:t>
      </w:r>
      <w:r w:rsidR="00AA7D9C">
        <w:rPr>
          <w:rFonts w:ascii="Calibri" w:hAnsi="Calibri" w:cs="Calibri"/>
          <w:b/>
          <w:sz w:val="24"/>
          <w:szCs w:val="24"/>
          <w:lang w:val="pt-BR"/>
        </w:rPr>
        <w:t>T</w:t>
      </w:r>
      <w:r w:rsidR="00E14FE5" w:rsidRPr="00E14FE5">
        <w:rPr>
          <w:rFonts w:ascii="Calibri" w:hAnsi="Calibri" w:cs="Calibri"/>
          <w:b/>
          <w:sz w:val="24"/>
          <w:szCs w:val="24"/>
          <w:lang w:val="pt-BR"/>
        </w:rPr>
        <w:t>urH</w:t>
      </w:r>
      <w:proofErr w:type="spellEnd"/>
      <w:r w:rsidR="00E14FE5" w:rsidRPr="00E14FE5">
        <w:rPr>
          <w:rFonts w:ascii="Calibri" w:hAnsi="Calibri" w:cs="Calibri"/>
          <w:b/>
          <w:sz w:val="24"/>
          <w:szCs w:val="24"/>
          <w:lang w:val="pt-BR"/>
        </w:rPr>
        <w:t xml:space="preserve">) </w:t>
      </w:r>
      <w:r w:rsidRPr="00E14FE5">
        <w:rPr>
          <w:rFonts w:ascii="Calibri" w:hAnsi="Calibri" w:cs="Calibri"/>
          <w:sz w:val="24"/>
          <w:szCs w:val="24"/>
          <w:lang w:val="pt-BR"/>
        </w:rPr>
        <w:t xml:space="preserve">é uma ação colaborativa do Instituto Federal de Goiás junto às Instituições de Ensino que ofertam cursos na área de Turismo e Hospitalidade da Região Centro-Oeste do Brasil. Em sua primeira edição, </w:t>
      </w:r>
      <w:r w:rsidR="00E14FE5" w:rsidRPr="00E14FE5">
        <w:rPr>
          <w:rFonts w:ascii="Calibri" w:hAnsi="Calibri" w:cs="Calibri"/>
          <w:sz w:val="24"/>
          <w:szCs w:val="24"/>
          <w:lang w:val="pt-BR"/>
        </w:rPr>
        <w:t xml:space="preserve">será </w:t>
      </w:r>
      <w:r w:rsidRPr="00E14FE5">
        <w:rPr>
          <w:rFonts w:ascii="Calibri" w:hAnsi="Calibri" w:cs="Calibri"/>
          <w:sz w:val="24"/>
          <w:szCs w:val="24"/>
          <w:lang w:val="pt-BR"/>
        </w:rPr>
        <w:t>coordenado pelos profes</w:t>
      </w:r>
      <w:r w:rsidR="00687F2F">
        <w:rPr>
          <w:rFonts w:ascii="Calibri" w:hAnsi="Calibri" w:cs="Calibri"/>
          <w:sz w:val="24"/>
          <w:szCs w:val="24"/>
          <w:lang w:val="pt-BR"/>
        </w:rPr>
        <w:t>sores do</w:t>
      </w:r>
      <w:r w:rsidR="00197E3C">
        <w:rPr>
          <w:rFonts w:ascii="Calibri" w:hAnsi="Calibri" w:cs="Calibri"/>
          <w:sz w:val="24"/>
          <w:szCs w:val="24"/>
          <w:lang w:val="pt-BR"/>
        </w:rPr>
        <w:t>s</w:t>
      </w:r>
      <w:r w:rsidR="00687F2F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197E3C">
        <w:rPr>
          <w:rFonts w:ascii="Calibri" w:hAnsi="Calibri" w:cs="Calibri"/>
          <w:sz w:val="24"/>
          <w:szCs w:val="24"/>
          <w:lang w:val="pt-BR"/>
        </w:rPr>
        <w:t xml:space="preserve">cursos de </w:t>
      </w:r>
      <w:r w:rsidR="00687F2F">
        <w:rPr>
          <w:rFonts w:ascii="Calibri" w:hAnsi="Calibri" w:cs="Calibri"/>
          <w:sz w:val="24"/>
          <w:szCs w:val="24"/>
          <w:lang w:val="pt-BR"/>
        </w:rPr>
        <w:t>Bacharelado em Turismo</w:t>
      </w:r>
      <w:r w:rsidR="00197E3C">
        <w:rPr>
          <w:rFonts w:ascii="Calibri" w:hAnsi="Calibri" w:cs="Calibri"/>
          <w:sz w:val="24"/>
          <w:szCs w:val="24"/>
          <w:lang w:val="pt-BR"/>
        </w:rPr>
        <w:t xml:space="preserve"> e </w:t>
      </w:r>
      <w:r w:rsidRPr="00E14FE5">
        <w:rPr>
          <w:rFonts w:ascii="Calibri" w:hAnsi="Calibri" w:cs="Calibri"/>
          <w:sz w:val="24"/>
          <w:szCs w:val="24"/>
          <w:lang w:val="pt-BR"/>
        </w:rPr>
        <w:t>Técnico Integrado em Cozinha</w:t>
      </w:r>
      <w:r w:rsidR="00197E3C">
        <w:rPr>
          <w:rFonts w:ascii="Calibri" w:hAnsi="Calibri" w:cs="Calibri"/>
          <w:sz w:val="24"/>
          <w:szCs w:val="24"/>
          <w:lang w:val="pt-BR"/>
        </w:rPr>
        <w:t xml:space="preserve">, </w:t>
      </w:r>
      <w:r w:rsidR="00687F2F">
        <w:rPr>
          <w:rFonts w:ascii="Calibri" w:hAnsi="Calibri" w:cs="Calibri"/>
          <w:sz w:val="24"/>
          <w:szCs w:val="24"/>
          <w:lang w:val="pt-BR"/>
        </w:rPr>
        <w:t>com apoio do Laboratório de Turismo e</w:t>
      </w:r>
      <w:r w:rsidR="00197E3C">
        <w:rPr>
          <w:rFonts w:ascii="Calibri" w:hAnsi="Calibri" w:cs="Calibri"/>
          <w:sz w:val="24"/>
          <w:szCs w:val="24"/>
          <w:lang w:val="pt-BR"/>
        </w:rPr>
        <w:t xml:space="preserve"> Hospitalidade e</w:t>
      </w:r>
      <w:r w:rsidR="00687F2F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197E3C">
        <w:rPr>
          <w:rFonts w:ascii="Calibri" w:hAnsi="Calibri" w:cs="Calibri"/>
          <w:sz w:val="24"/>
          <w:szCs w:val="24"/>
          <w:lang w:val="pt-BR"/>
        </w:rPr>
        <w:t xml:space="preserve">do Laboratório </w:t>
      </w:r>
      <w:r w:rsidR="00687F2F">
        <w:rPr>
          <w:rFonts w:ascii="Calibri" w:hAnsi="Calibri" w:cs="Calibri"/>
          <w:sz w:val="24"/>
          <w:szCs w:val="24"/>
          <w:lang w:val="pt-BR"/>
        </w:rPr>
        <w:t xml:space="preserve">Gastronômico </w:t>
      </w:r>
      <w:r w:rsidR="00E14FE5" w:rsidRPr="00E14FE5">
        <w:rPr>
          <w:rFonts w:ascii="Calibri" w:hAnsi="Calibri" w:cs="Calibri"/>
          <w:sz w:val="24"/>
          <w:szCs w:val="24"/>
          <w:lang w:val="pt-BR"/>
        </w:rPr>
        <w:t>do Câmpus Goiânia</w:t>
      </w:r>
      <w:r w:rsidR="00687F2F">
        <w:rPr>
          <w:rFonts w:ascii="Calibri" w:hAnsi="Calibri" w:cs="Calibri"/>
          <w:sz w:val="24"/>
          <w:szCs w:val="24"/>
          <w:lang w:val="pt-BR"/>
        </w:rPr>
        <w:t xml:space="preserve"> (</w:t>
      </w:r>
      <w:r w:rsidR="00E14FE5" w:rsidRPr="00E14FE5">
        <w:rPr>
          <w:rFonts w:ascii="Calibri" w:hAnsi="Calibri" w:cs="Calibri"/>
          <w:sz w:val="24"/>
          <w:szCs w:val="24"/>
          <w:lang w:val="pt-BR"/>
        </w:rPr>
        <w:t>IFG</w:t>
      </w:r>
      <w:r w:rsidR="00687F2F">
        <w:rPr>
          <w:rFonts w:ascii="Calibri" w:hAnsi="Calibri" w:cs="Calibri"/>
          <w:sz w:val="24"/>
          <w:szCs w:val="24"/>
          <w:lang w:val="pt-BR"/>
        </w:rPr>
        <w:t>)</w:t>
      </w:r>
      <w:r w:rsidRPr="00E14FE5">
        <w:rPr>
          <w:rFonts w:ascii="Calibri" w:hAnsi="Calibri" w:cs="Calibri"/>
          <w:sz w:val="24"/>
          <w:szCs w:val="24"/>
          <w:lang w:val="pt-BR"/>
        </w:rPr>
        <w:t xml:space="preserve">. </w:t>
      </w:r>
      <w:r w:rsidR="00E14FE5" w:rsidRPr="00E14FE5">
        <w:rPr>
          <w:rFonts w:ascii="Calibri" w:hAnsi="Calibri" w:cs="Calibri"/>
          <w:sz w:val="24"/>
          <w:szCs w:val="24"/>
          <w:lang w:val="pt-BR"/>
        </w:rPr>
        <w:t xml:space="preserve">Nesse grande evento serão incorporados outros dois em sua programação: a </w:t>
      </w:r>
      <w:r w:rsidR="00E14FE5" w:rsidRPr="00E14FE5">
        <w:rPr>
          <w:rFonts w:ascii="Calibri" w:hAnsi="Calibri" w:cs="Calibri"/>
          <w:b/>
          <w:sz w:val="24"/>
          <w:szCs w:val="24"/>
          <w:lang w:val="pt-BR"/>
        </w:rPr>
        <w:t xml:space="preserve">10ª Semana de Turismo e Hospitalidade do IFG e o Fórum de Coordenadores e Professores da área de Turismo e </w:t>
      </w:r>
      <w:r w:rsidR="00E14FE5" w:rsidRPr="009C27D7">
        <w:rPr>
          <w:rFonts w:ascii="Calibri" w:hAnsi="Calibri" w:cs="Calibri"/>
          <w:b/>
          <w:sz w:val="24"/>
          <w:szCs w:val="24"/>
          <w:lang w:val="pt-BR"/>
        </w:rPr>
        <w:t xml:space="preserve">Hospitalidade do Centro-Oeste. </w:t>
      </w:r>
    </w:p>
    <w:p w:rsidR="00197E3C" w:rsidRPr="009C27D7" w:rsidRDefault="00197E3C" w:rsidP="00E14FE5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3F02BD" w:rsidRPr="009C27D7" w:rsidRDefault="00E14FE5" w:rsidP="00687F2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AA7D9C">
        <w:rPr>
          <w:rFonts w:ascii="Calibri" w:hAnsi="Calibri" w:cs="Calibri"/>
          <w:sz w:val="24"/>
          <w:szCs w:val="24"/>
          <w:lang w:val="pt-BR"/>
        </w:rPr>
        <w:t xml:space="preserve">É importante dizer que </w:t>
      </w:r>
      <w:r w:rsidR="00197E3C" w:rsidRPr="00AA7D9C">
        <w:rPr>
          <w:rFonts w:ascii="Calibri" w:hAnsi="Calibri" w:cs="Calibri"/>
          <w:sz w:val="24"/>
          <w:szCs w:val="24"/>
          <w:lang w:val="pt-BR"/>
        </w:rPr>
        <w:t xml:space="preserve">o </w:t>
      </w:r>
      <w:proofErr w:type="spellStart"/>
      <w:r w:rsidR="009C27D7" w:rsidRPr="00AA7D9C">
        <w:rPr>
          <w:rFonts w:ascii="Calibri" w:hAnsi="Calibri" w:cs="Calibri"/>
          <w:sz w:val="24"/>
          <w:szCs w:val="24"/>
          <w:lang w:val="pt-BR"/>
        </w:rPr>
        <w:t>EnCO</w:t>
      </w:r>
      <w:r w:rsidR="00AA7D9C" w:rsidRPr="00AA7D9C">
        <w:rPr>
          <w:rFonts w:ascii="Calibri" w:hAnsi="Calibri" w:cs="Calibri"/>
          <w:sz w:val="24"/>
          <w:szCs w:val="24"/>
          <w:lang w:val="pt-BR"/>
        </w:rPr>
        <w:t>T</w:t>
      </w:r>
      <w:r w:rsidR="009C27D7" w:rsidRPr="00AA7D9C">
        <w:rPr>
          <w:rFonts w:ascii="Calibri" w:hAnsi="Calibri" w:cs="Calibri"/>
          <w:sz w:val="24"/>
          <w:szCs w:val="24"/>
          <w:lang w:val="pt-BR"/>
        </w:rPr>
        <w:t>u</w:t>
      </w:r>
      <w:r w:rsidR="00AA7D9C" w:rsidRPr="00AA7D9C">
        <w:rPr>
          <w:rFonts w:ascii="Calibri" w:hAnsi="Calibri" w:cs="Calibri"/>
          <w:sz w:val="24"/>
          <w:szCs w:val="24"/>
          <w:lang w:val="pt-BR"/>
        </w:rPr>
        <w:t>r</w:t>
      </w:r>
      <w:r w:rsidR="009C27D7" w:rsidRPr="00AA7D9C">
        <w:rPr>
          <w:rFonts w:ascii="Calibri" w:hAnsi="Calibri" w:cs="Calibri"/>
          <w:sz w:val="24"/>
          <w:szCs w:val="24"/>
          <w:lang w:val="pt-BR"/>
        </w:rPr>
        <w:t>H</w:t>
      </w:r>
      <w:proofErr w:type="spellEnd"/>
      <w:r w:rsidR="00197E3C" w:rsidRPr="00AA7D9C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AA7D9C">
        <w:rPr>
          <w:rFonts w:ascii="Calibri" w:hAnsi="Calibri" w:cs="Calibri"/>
          <w:sz w:val="24"/>
          <w:szCs w:val="24"/>
          <w:lang w:val="pt-BR"/>
        </w:rPr>
        <w:t xml:space="preserve">já foi apresentado </w:t>
      </w:r>
      <w:r w:rsidR="00197E3C" w:rsidRPr="00AA7D9C">
        <w:rPr>
          <w:rFonts w:ascii="Calibri" w:hAnsi="Calibri" w:cs="Calibri"/>
          <w:sz w:val="24"/>
          <w:szCs w:val="24"/>
          <w:lang w:val="pt-BR"/>
        </w:rPr>
        <w:t>à com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un</w:t>
      </w:r>
      <w:r w:rsidR="00197E3C" w:rsidRPr="00AA7D9C">
        <w:rPr>
          <w:rFonts w:ascii="Calibri" w:hAnsi="Calibri" w:cs="Calibri"/>
          <w:sz w:val="24"/>
          <w:szCs w:val="24"/>
          <w:lang w:val="pt-BR"/>
        </w:rPr>
        <w:t>idade aca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 xml:space="preserve">dêmica durante o </w:t>
      </w:r>
      <w:r w:rsidRPr="00AA7D9C">
        <w:rPr>
          <w:rFonts w:ascii="Calibri" w:hAnsi="Calibri" w:cs="Calibri"/>
          <w:sz w:val="24"/>
          <w:szCs w:val="24"/>
          <w:lang w:val="pt-BR"/>
        </w:rPr>
        <w:t>ano de 2016</w:t>
      </w:r>
      <w:r w:rsidRPr="00AA7D9C">
        <w:rPr>
          <w:rStyle w:val="Refdenotaderodap"/>
          <w:rFonts w:ascii="Calibri" w:hAnsi="Calibri" w:cs="Calibri"/>
          <w:sz w:val="24"/>
          <w:szCs w:val="24"/>
          <w:lang w:val="pt-BR"/>
        </w:rPr>
        <w:footnoteReference w:id="1"/>
      </w:r>
      <w:r w:rsidRPr="00AA7D9C">
        <w:rPr>
          <w:rFonts w:ascii="Calibri" w:hAnsi="Calibri" w:cs="Calibri"/>
          <w:sz w:val="24"/>
          <w:szCs w:val="24"/>
          <w:lang w:val="pt-BR"/>
        </w:rPr>
        <w:t xml:space="preserve">, mas não ocorreu em função da adesão dos servidores à greve geral e </w:t>
      </w:r>
      <w:r w:rsidR="00687F2F" w:rsidRPr="00AA7D9C">
        <w:rPr>
          <w:rFonts w:ascii="Calibri" w:hAnsi="Calibri" w:cs="Calibri"/>
          <w:sz w:val="24"/>
          <w:szCs w:val="24"/>
          <w:lang w:val="pt-BR"/>
        </w:rPr>
        <w:t>da</w:t>
      </w:r>
      <w:r w:rsidRPr="00AA7D9C">
        <w:rPr>
          <w:rFonts w:ascii="Calibri" w:hAnsi="Calibri" w:cs="Calibri"/>
          <w:sz w:val="24"/>
          <w:szCs w:val="24"/>
          <w:lang w:val="pt-BR"/>
        </w:rPr>
        <w:t xml:space="preserve">s manifestações dos alunos que resultaram em ocupação do Câmpus, onde seria realizado o evento. </w:t>
      </w:r>
      <w:r w:rsidR="00687F2F" w:rsidRPr="00AA7D9C">
        <w:rPr>
          <w:rFonts w:ascii="Calibri" w:hAnsi="Calibri" w:cs="Calibri"/>
          <w:sz w:val="24"/>
          <w:szCs w:val="24"/>
          <w:lang w:val="pt-BR"/>
        </w:rPr>
        <w:t xml:space="preserve">No momento, ficou o compromisso de reapresentarmos a proposta no ano seguinte, como se faz agora. </w:t>
      </w:r>
      <w:r w:rsidR="003F02BD" w:rsidRPr="00AA7D9C">
        <w:rPr>
          <w:rFonts w:ascii="Calibri" w:hAnsi="Calibri" w:cs="Calibri"/>
          <w:sz w:val="24"/>
          <w:szCs w:val="24"/>
          <w:lang w:val="pt-BR"/>
        </w:rPr>
        <w:t xml:space="preserve">Nesse sentido, reforça-se que este evento já tem trabalhos </w:t>
      </w:r>
      <w:r w:rsidR="003F02BD" w:rsidRPr="00AA7D9C">
        <w:rPr>
          <w:rFonts w:ascii="Calibri" w:hAnsi="Calibri" w:cs="Calibri"/>
          <w:sz w:val="24"/>
          <w:szCs w:val="24"/>
          <w:lang w:val="pt-BR"/>
        </w:rPr>
        <w:lastRenderedPageBreak/>
        <w:t xml:space="preserve">inscritos e aprovados (estes casos serão </w:t>
      </w:r>
      <w:r w:rsidR="00CA771D" w:rsidRPr="00AA7D9C">
        <w:rPr>
          <w:rFonts w:ascii="Calibri" w:hAnsi="Calibri" w:cs="Calibri"/>
          <w:sz w:val="24"/>
          <w:szCs w:val="24"/>
          <w:lang w:val="pt-BR"/>
        </w:rPr>
        <w:t xml:space="preserve">tratados via e-mail 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pela C</w:t>
      </w:r>
      <w:r w:rsidR="00CA771D" w:rsidRPr="00AA7D9C">
        <w:rPr>
          <w:rFonts w:ascii="Calibri" w:hAnsi="Calibri" w:cs="Calibri"/>
          <w:sz w:val="24"/>
          <w:szCs w:val="24"/>
          <w:lang w:val="pt-BR"/>
        </w:rPr>
        <w:t xml:space="preserve">omissão 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Organizadora), mas</w:t>
      </w:r>
      <w:r w:rsidR="00CA771D" w:rsidRPr="00AA7D9C">
        <w:rPr>
          <w:rFonts w:ascii="Calibri" w:hAnsi="Calibri" w:cs="Calibri"/>
          <w:sz w:val="24"/>
          <w:szCs w:val="24"/>
          <w:lang w:val="pt-BR"/>
        </w:rPr>
        <w:t xml:space="preserve"> foi acordado que abriríamos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,</w:t>
      </w:r>
      <w:r w:rsidR="00CA771D" w:rsidRPr="00AA7D9C">
        <w:rPr>
          <w:rFonts w:ascii="Calibri" w:hAnsi="Calibri" w:cs="Calibri"/>
          <w:sz w:val="24"/>
          <w:szCs w:val="24"/>
          <w:lang w:val="pt-BR"/>
        </w:rPr>
        <w:t xml:space="preserve"> por mais um breve tempo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,</w:t>
      </w:r>
      <w:r w:rsidR="00CA771D" w:rsidRPr="00AA7D9C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o período para novas inscrições, dado</w:t>
      </w:r>
      <w:r w:rsidR="00CA771D" w:rsidRPr="00AA7D9C">
        <w:rPr>
          <w:rFonts w:ascii="Calibri" w:hAnsi="Calibri" w:cs="Calibri"/>
          <w:sz w:val="24"/>
          <w:szCs w:val="24"/>
          <w:lang w:val="pt-BR"/>
        </w:rPr>
        <w:t xml:space="preserve"> a solicitação de algumas instituições interessadas em participar. 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Ressaltamos que não haverá prejuízo algum para os trabalhos já aceitos no evento e, ainda menos, para os que agora se candidatam</w:t>
      </w:r>
      <w:r w:rsidR="00CA771D" w:rsidRPr="00AA7D9C">
        <w:rPr>
          <w:rFonts w:ascii="Calibri" w:hAnsi="Calibri" w:cs="Calibri"/>
          <w:sz w:val="24"/>
          <w:szCs w:val="24"/>
          <w:lang w:val="pt-BR"/>
        </w:rPr>
        <w:t xml:space="preserve">. </w:t>
      </w:r>
      <w:r w:rsidR="00DA3C29" w:rsidRPr="00AA7D9C">
        <w:rPr>
          <w:rFonts w:ascii="Calibri" w:hAnsi="Calibri" w:cs="Calibri"/>
          <w:sz w:val="24"/>
          <w:szCs w:val="24"/>
          <w:lang w:val="pt-BR"/>
        </w:rPr>
        <w:t>Todos serão muito bem-vindos.</w:t>
      </w:r>
      <w:r w:rsidR="00DA3C29" w:rsidRPr="009C27D7">
        <w:rPr>
          <w:rFonts w:ascii="Calibri" w:hAnsi="Calibri" w:cs="Calibri"/>
          <w:sz w:val="24"/>
          <w:szCs w:val="24"/>
          <w:lang w:val="pt-BR"/>
        </w:rPr>
        <w:t xml:space="preserve"> </w:t>
      </w:r>
    </w:p>
    <w:p w:rsidR="00DA3C29" w:rsidRPr="00E14FE5" w:rsidRDefault="00DA3C29" w:rsidP="00687F2F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pStyle w:val="PargrafodaLista1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942EB5">
        <w:rPr>
          <w:b/>
          <w:sz w:val="24"/>
          <w:szCs w:val="24"/>
        </w:rPr>
        <w:t>EIXOS TEMÁTICOS PARA A APRESENTAÇÃO DE TRABALHOS</w:t>
      </w:r>
    </w:p>
    <w:p w:rsidR="00794E3E" w:rsidRPr="00942EB5" w:rsidRDefault="00794E3E" w:rsidP="00794E3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197E3C" w:rsidP="00197E3C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t xml:space="preserve">3.1 </w:t>
      </w:r>
      <w:r w:rsidR="00794E3E" w:rsidRPr="00942EB5">
        <w:rPr>
          <w:rFonts w:ascii="Calibri" w:hAnsi="Calibri" w:cs="Calibri"/>
          <w:b/>
          <w:bCs/>
          <w:sz w:val="24"/>
          <w:szCs w:val="24"/>
          <w:lang w:val="pt-BR"/>
        </w:rPr>
        <w:t>Tema central:</w:t>
      </w:r>
      <w:r w:rsidR="00794E3E" w:rsidRPr="00942EB5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687F2F">
        <w:rPr>
          <w:rFonts w:ascii="Calibri" w:hAnsi="Calibri" w:cs="Calibri"/>
          <w:sz w:val="24"/>
          <w:szCs w:val="24"/>
          <w:lang w:val="pt-BR"/>
        </w:rPr>
        <w:t>“</w:t>
      </w:r>
      <w:r w:rsidR="00E64941">
        <w:rPr>
          <w:rFonts w:ascii="Calibri" w:hAnsi="Calibri" w:cs="Calibri"/>
          <w:sz w:val="24"/>
          <w:szCs w:val="24"/>
          <w:lang w:val="pt-BR"/>
        </w:rPr>
        <w:t>I</w:t>
      </w:r>
      <w:r w:rsidR="00E64941" w:rsidRPr="00E64941">
        <w:rPr>
          <w:rFonts w:ascii="Calibri" w:hAnsi="Calibri" w:cs="Calibri"/>
          <w:sz w:val="24"/>
          <w:szCs w:val="24"/>
          <w:lang w:val="pt-BR"/>
        </w:rPr>
        <w:t>nterfaces entre política e atuação profissional no turismo</w:t>
      </w:r>
      <w:r w:rsidR="00687F2F">
        <w:rPr>
          <w:rFonts w:ascii="Calibri" w:hAnsi="Calibri" w:cs="Calibri"/>
          <w:sz w:val="24"/>
          <w:szCs w:val="24"/>
          <w:lang w:val="pt-BR"/>
        </w:rPr>
        <w:t>”</w:t>
      </w:r>
    </w:p>
    <w:p w:rsidR="00197E3C" w:rsidRDefault="00197E3C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197E3C" w:rsidP="00794E3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 w:rsidRPr="00197E3C">
        <w:rPr>
          <w:rFonts w:ascii="Calibri" w:hAnsi="Calibri" w:cs="Calibri"/>
          <w:b/>
          <w:sz w:val="24"/>
          <w:szCs w:val="24"/>
          <w:lang w:val="pt-BR"/>
        </w:rPr>
        <w:t xml:space="preserve">3.2 </w:t>
      </w:r>
      <w:r w:rsidR="00794E3E" w:rsidRPr="00197E3C">
        <w:rPr>
          <w:rFonts w:ascii="Calibri" w:hAnsi="Calibri" w:cs="Calibri"/>
          <w:b/>
          <w:bCs/>
          <w:sz w:val="24"/>
          <w:szCs w:val="24"/>
          <w:lang w:val="pt-BR"/>
        </w:rPr>
        <w:t>Eixos</w:t>
      </w:r>
      <w:r w:rsidR="00794E3E" w:rsidRPr="00942EB5">
        <w:rPr>
          <w:rFonts w:ascii="Calibri" w:hAnsi="Calibri" w:cs="Calibri"/>
          <w:b/>
          <w:bCs/>
          <w:sz w:val="24"/>
          <w:szCs w:val="24"/>
          <w:lang w:val="pt-BR"/>
        </w:rPr>
        <w:t xml:space="preserve"> Temáticos:</w:t>
      </w:r>
    </w:p>
    <w:p w:rsidR="00687F2F" w:rsidRDefault="00687F2F" w:rsidP="00794E3E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val="pt-BR"/>
        </w:rPr>
      </w:pPr>
    </w:p>
    <w:p w:rsidR="00687F2F" w:rsidRPr="00687F2F" w:rsidRDefault="00687F2F" w:rsidP="00197E3C">
      <w:pPr>
        <w:pStyle w:val="PargrafodaLista"/>
        <w:numPr>
          <w:ilvl w:val="2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Espaços de lazer e recreação</w:t>
      </w:r>
    </w:p>
    <w:p w:rsidR="00687F2F" w:rsidRPr="00687F2F" w:rsidRDefault="00687F2F" w:rsidP="00197E3C">
      <w:pPr>
        <w:pStyle w:val="PargrafodaLista"/>
        <w:numPr>
          <w:ilvl w:val="2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  <w:lang w:val="pt-BR"/>
        </w:rPr>
      </w:pPr>
      <w:r w:rsidRPr="00687F2F">
        <w:rPr>
          <w:rFonts w:ascii="Calibri" w:hAnsi="Calibri" w:cs="Calibri"/>
          <w:sz w:val="24"/>
          <w:szCs w:val="24"/>
          <w:lang w:val="pt-BR"/>
        </w:rPr>
        <w:t>Turismo, patrimônio, cultura e gastronomia</w:t>
      </w:r>
    </w:p>
    <w:p w:rsidR="00687F2F" w:rsidRPr="00687F2F" w:rsidRDefault="00687F2F" w:rsidP="00197E3C">
      <w:pPr>
        <w:pStyle w:val="PargrafodaLista"/>
        <w:numPr>
          <w:ilvl w:val="2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  <w:lang w:val="pt-BR"/>
        </w:rPr>
      </w:pPr>
      <w:r w:rsidRPr="00687F2F">
        <w:rPr>
          <w:rFonts w:ascii="Calibri" w:hAnsi="Calibri" w:cs="Calibri"/>
          <w:sz w:val="24"/>
          <w:szCs w:val="24"/>
          <w:lang w:val="pt-BR"/>
        </w:rPr>
        <w:t>Pol</w:t>
      </w:r>
      <w:r>
        <w:rPr>
          <w:rFonts w:ascii="Calibri" w:hAnsi="Calibri" w:cs="Calibri"/>
          <w:sz w:val="24"/>
          <w:szCs w:val="24"/>
          <w:lang w:val="pt-BR"/>
        </w:rPr>
        <w:t>ítica e planejamento de turismo</w:t>
      </w:r>
    </w:p>
    <w:p w:rsidR="00687F2F" w:rsidRPr="00687F2F" w:rsidRDefault="00687F2F" w:rsidP="00197E3C">
      <w:pPr>
        <w:pStyle w:val="PargrafodaLista"/>
        <w:numPr>
          <w:ilvl w:val="2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  <w:lang w:val="pt-BR"/>
        </w:rPr>
      </w:pPr>
      <w:r w:rsidRPr="00687F2F">
        <w:rPr>
          <w:rFonts w:ascii="Calibri" w:hAnsi="Calibri" w:cs="Calibri"/>
          <w:sz w:val="24"/>
          <w:szCs w:val="24"/>
          <w:lang w:val="pt-BR"/>
        </w:rPr>
        <w:t xml:space="preserve">Processos, inovações e organização de </w:t>
      </w:r>
      <w:r>
        <w:rPr>
          <w:rFonts w:ascii="Calibri" w:hAnsi="Calibri" w:cs="Calibri"/>
          <w:sz w:val="24"/>
          <w:szCs w:val="24"/>
          <w:lang w:val="pt-BR"/>
        </w:rPr>
        <w:t>produtos e serviços turísticos</w:t>
      </w:r>
    </w:p>
    <w:p w:rsidR="00687F2F" w:rsidRPr="00687F2F" w:rsidRDefault="00687F2F" w:rsidP="00197E3C">
      <w:pPr>
        <w:pStyle w:val="PargrafodaLista"/>
        <w:numPr>
          <w:ilvl w:val="2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  <w:lang w:val="pt-BR"/>
        </w:rPr>
      </w:pPr>
      <w:r w:rsidRPr="00687F2F">
        <w:rPr>
          <w:rFonts w:ascii="Calibri" w:hAnsi="Calibri" w:cs="Calibri"/>
          <w:sz w:val="24"/>
          <w:szCs w:val="24"/>
          <w:lang w:val="pt-BR"/>
        </w:rPr>
        <w:t>Turismo, meio a</w:t>
      </w:r>
      <w:r>
        <w:rPr>
          <w:rFonts w:ascii="Calibri" w:hAnsi="Calibri" w:cs="Calibri"/>
          <w:sz w:val="24"/>
          <w:szCs w:val="24"/>
          <w:lang w:val="pt-BR"/>
        </w:rPr>
        <w:t>mbiente e desenvolvimento local</w:t>
      </w:r>
    </w:p>
    <w:p w:rsidR="00687F2F" w:rsidRPr="00687F2F" w:rsidRDefault="00687F2F" w:rsidP="00197E3C">
      <w:pPr>
        <w:pStyle w:val="PargrafodaLista"/>
        <w:numPr>
          <w:ilvl w:val="2"/>
          <w:numId w:val="26"/>
        </w:numPr>
        <w:spacing w:after="0" w:line="240" w:lineRule="auto"/>
        <w:ind w:left="851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87F2F">
        <w:rPr>
          <w:rFonts w:ascii="Calibri" w:hAnsi="Calibri" w:cs="Calibri"/>
          <w:sz w:val="24"/>
          <w:szCs w:val="24"/>
        </w:rPr>
        <w:t>Turismo</w:t>
      </w:r>
      <w:r>
        <w:rPr>
          <w:rFonts w:ascii="Calibri" w:hAnsi="Calibri" w:cs="Calibri"/>
          <w:sz w:val="24"/>
          <w:szCs w:val="24"/>
        </w:rPr>
        <w:t>, profissionalização e educação</w:t>
      </w:r>
    </w:p>
    <w:p w:rsidR="00687F2F" w:rsidRPr="00942EB5" w:rsidRDefault="00687F2F" w:rsidP="00794E3E">
      <w:pPr>
        <w:spacing w:after="0" w:line="240" w:lineRule="auto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pStyle w:val="PargrafodaLista1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942EB5">
        <w:rPr>
          <w:b/>
          <w:sz w:val="24"/>
          <w:szCs w:val="24"/>
        </w:rPr>
        <w:t>SUBMISSÃO DE TRABALHOS</w:t>
      </w:r>
    </w:p>
    <w:p w:rsidR="00794E3E" w:rsidRPr="00942EB5" w:rsidRDefault="00794E3E" w:rsidP="00794E3E">
      <w:pPr>
        <w:pStyle w:val="PargrafodaLista1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1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942EB5">
        <w:rPr>
          <w:b/>
          <w:sz w:val="24"/>
          <w:szCs w:val="24"/>
        </w:rPr>
        <w:t>Informações Gerais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O primeiro autor deverá enviar no </w:t>
      </w:r>
      <w:r w:rsidRPr="00942EB5">
        <w:rPr>
          <w:i/>
          <w:iCs/>
          <w:sz w:val="24"/>
          <w:szCs w:val="24"/>
        </w:rPr>
        <w:t>e-mail</w:t>
      </w:r>
      <w:r w:rsidR="00942EB5" w:rsidRPr="00942EB5">
        <w:rPr>
          <w:i/>
          <w:iCs/>
          <w:sz w:val="24"/>
          <w:szCs w:val="24"/>
        </w:rPr>
        <w:t xml:space="preserve"> </w:t>
      </w:r>
      <w:hyperlink r:id="rId10" w:history="1">
        <w:r w:rsidR="00942EB5" w:rsidRPr="00942EB5">
          <w:rPr>
            <w:rStyle w:val="Hyperlink"/>
            <w:color w:val="00B050"/>
            <w:sz w:val="24"/>
            <w:szCs w:val="24"/>
          </w:rPr>
          <w:t>encoturh@ifg.edu.br</w:t>
        </w:r>
      </w:hyperlink>
      <w:r w:rsidRPr="00942EB5">
        <w:rPr>
          <w:sz w:val="24"/>
          <w:szCs w:val="24"/>
        </w:rPr>
        <w:t xml:space="preserve"> o cadastro para submissão de trabalhos, juntamente com o resumo, conforme modelo e devidas orientações a seguir;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No assunto do e-mail deve constar “SUBMISSÃO DE TRABALHO”;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Não serão aceitos trabalhos recebidos após o dia </w:t>
      </w:r>
      <w:r w:rsidR="00713596">
        <w:rPr>
          <w:sz w:val="24"/>
          <w:szCs w:val="24"/>
        </w:rPr>
        <w:t>12</w:t>
      </w:r>
      <w:r w:rsidRPr="00942EB5">
        <w:rPr>
          <w:sz w:val="24"/>
          <w:szCs w:val="24"/>
        </w:rPr>
        <w:t xml:space="preserve"> de </w:t>
      </w:r>
      <w:r w:rsidR="00713596">
        <w:rPr>
          <w:sz w:val="24"/>
          <w:szCs w:val="24"/>
        </w:rPr>
        <w:t>maio</w:t>
      </w:r>
      <w:r w:rsidRPr="00942EB5">
        <w:rPr>
          <w:sz w:val="24"/>
          <w:szCs w:val="24"/>
        </w:rPr>
        <w:t xml:space="preserve"> de 201</w:t>
      </w:r>
      <w:r w:rsidR="00713596">
        <w:rPr>
          <w:sz w:val="24"/>
          <w:szCs w:val="24"/>
        </w:rPr>
        <w:t>7</w:t>
      </w:r>
      <w:r w:rsidRPr="00942EB5">
        <w:rPr>
          <w:sz w:val="24"/>
          <w:szCs w:val="24"/>
        </w:rPr>
        <w:t xml:space="preserve"> ou sem qualquer das informações solicitadas neste documento;</w:t>
      </w:r>
    </w:p>
    <w:p w:rsidR="00794E3E" w:rsidRPr="00942EB5" w:rsidRDefault="00794E3E" w:rsidP="00794E3E">
      <w:pPr>
        <w:pStyle w:val="PargrafodaLista"/>
        <w:spacing w:line="240" w:lineRule="auto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Cada autor poderá enviar até 02 (dois) trabalhos como primeiro autor para apreciação da Comissão Científica do </w:t>
      </w:r>
      <w:r w:rsidR="00AA7D9C">
        <w:rPr>
          <w:sz w:val="24"/>
          <w:szCs w:val="24"/>
        </w:rPr>
        <w:t>evento</w:t>
      </w:r>
      <w:r w:rsidRPr="00942EB5">
        <w:rPr>
          <w:sz w:val="24"/>
          <w:szCs w:val="24"/>
        </w:rPr>
        <w:t>. Não serão aceitos resumos de pesquisas fragmentadas e com poucas contribuições;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lastRenderedPageBreak/>
        <w:t xml:space="preserve">A Comissão Científica avaliará os trabalhos, confirmando ou não sua aceitação, em caráter irrevogável, até dia </w:t>
      </w:r>
      <w:r w:rsidR="00413F22">
        <w:rPr>
          <w:b/>
          <w:sz w:val="24"/>
          <w:szCs w:val="24"/>
        </w:rPr>
        <w:t>22 de maio</w:t>
      </w:r>
      <w:r w:rsidRPr="00942EB5">
        <w:rPr>
          <w:b/>
          <w:sz w:val="24"/>
          <w:szCs w:val="24"/>
        </w:rPr>
        <w:t xml:space="preserve"> de 201</w:t>
      </w:r>
      <w:r w:rsidR="00413F22">
        <w:rPr>
          <w:b/>
          <w:sz w:val="24"/>
          <w:szCs w:val="24"/>
        </w:rPr>
        <w:t>7</w:t>
      </w:r>
      <w:r w:rsidRPr="00942EB5">
        <w:rPr>
          <w:sz w:val="24"/>
          <w:szCs w:val="24"/>
        </w:rPr>
        <w:t>. Os trabalhos não serão devolvidos para correção;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Será entregue apenas um certificado por trabalho apresentado, constando o nome de todos os autores que estão incluídos no resumo;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Os resumos submetidos deverão ser originais e apresentar resultados de projetos acadêmicos ou científicos, ou relatos de experiência ou ainda revisão de literatura;</w:t>
      </w:r>
    </w:p>
    <w:p w:rsidR="00794E3E" w:rsidRPr="00942EB5" w:rsidRDefault="00794E3E" w:rsidP="00794E3E">
      <w:pPr>
        <w:pStyle w:val="PargrafodaLista1"/>
        <w:tabs>
          <w:tab w:val="left" w:pos="42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 w:rsidRPr="00942EB5">
        <w:rPr>
          <w:sz w:val="24"/>
          <w:szCs w:val="24"/>
        </w:rPr>
        <w:t>Os resumos submetidos devem refletir um dos eixos temáticos, e sempre que possível atenderem ao tema principal dos eventos.</w:t>
      </w: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942EB5">
        <w:rPr>
          <w:rFonts w:ascii="Calibri" w:hAnsi="Calibri" w:cs="Calibri"/>
          <w:b/>
          <w:sz w:val="24"/>
          <w:szCs w:val="24"/>
          <w:lang w:val="pt-BR"/>
        </w:rPr>
        <w:t>IMPORTANTE:</w:t>
      </w:r>
      <w:r w:rsidRPr="00942EB5">
        <w:rPr>
          <w:rFonts w:ascii="Calibri" w:hAnsi="Calibri" w:cs="Calibri"/>
          <w:sz w:val="24"/>
          <w:szCs w:val="24"/>
          <w:lang w:val="pt-BR"/>
        </w:rPr>
        <w:t xml:space="preserve"> Ao submeter o trabalho, os autores estarão autorizando automaticamente a publicação do mesmo nos anais do evento.</w:t>
      </w: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pStyle w:val="PargrafodaLista1"/>
        <w:numPr>
          <w:ilvl w:val="1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942EB5">
        <w:rPr>
          <w:b/>
          <w:sz w:val="24"/>
          <w:szCs w:val="24"/>
        </w:rPr>
        <w:t>Instruções para a preparação dos resumos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  <w:r w:rsidRPr="00942EB5">
        <w:rPr>
          <w:sz w:val="24"/>
          <w:szCs w:val="24"/>
        </w:rPr>
        <w:tab/>
        <w:t xml:space="preserve">Para a confecção dos resumos os autores devem atender ao </w:t>
      </w:r>
      <w:proofErr w:type="spellStart"/>
      <w:r w:rsidR="00197E3C" w:rsidRPr="00197E3C">
        <w:rPr>
          <w:i/>
          <w:sz w:val="24"/>
          <w:szCs w:val="24"/>
        </w:rPr>
        <w:t>t</w:t>
      </w:r>
      <w:r w:rsidR="00197E3C">
        <w:rPr>
          <w:i/>
          <w:sz w:val="24"/>
          <w:szCs w:val="24"/>
        </w:rPr>
        <w:t>e</w:t>
      </w:r>
      <w:r w:rsidR="00197E3C" w:rsidRPr="00197E3C">
        <w:rPr>
          <w:i/>
          <w:sz w:val="24"/>
          <w:szCs w:val="24"/>
        </w:rPr>
        <w:t>mplate</w:t>
      </w:r>
      <w:proofErr w:type="spellEnd"/>
      <w:r w:rsidR="00197E3C">
        <w:rPr>
          <w:sz w:val="24"/>
          <w:szCs w:val="24"/>
        </w:rPr>
        <w:t xml:space="preserve"> (modelo) com a</w:t>
      </w:r>
      <w:r w:rsidRPr="00942EB5">
        <w:rPr>
          <w:sz w:val="24"/>
          <w:szCs w:val="24"/>
        </w:rPr>
        <w:t>s orientações apresentados no ANEXO 1 -“MODELO DE RESUMO”.</w:t>
      </w:r>
    </w:p>
    <w:p w:rsidR="00794E3E" w:rsidRPr="00942EB5" w:rsidRDefault="00794E3E" w:rsidP="00794E3E">
      <w:pPr>
        <w:pStyle w:val="Corpodetexto"/>
        <w:spacing w:after="0" w:line="240" w:lineRule="auto"/>
        <w:jc w:val="both"/>
        <w:rPr>
          <w:sz w:val="24"/>
          <w:szCs w:val="24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842F99" w:rsidRPr="00942EB5" w:rsidRDefault="00842F99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pStyle w:val="PargrafodaLista1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942EB5">
        <w:rPr>
          <w:b/>
          <w:sz w:val="24"/>
          <w:szCs w:val="24"/>
        </w:rPr>
        <w:t>FORMAS DE APRESENTAÇÃO</w:t>
      </w: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942EB5">
        <w:rPr>
          <w:rFonts w:ascii="Calibri" w:hAnsi="Calibri" w:cs="Calibri"/>
          <w:sz w:val="24"/>
          <w:szCs w:val="24"/>
          <w:lang w:val="pt-BR"/>
        </w:rPr>
        <w:t>Os autores deverão indicar durante a submissão o tipo de apresentação que</w:t>
      </w:r>
      <w:r w:rsidR="00413F22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942EB5">
        <w:rPr>
          <w:rFonts w:ascii="Calibri" w:hAnsi="Calibri" w:cs="Calibri"/>
          <w:sz w:val="24"/>
          <w:szCs w:val="24"/>
          <w:lang w:val="pt-BR"/>
        </w:rPr>
        <w:t>preferem realizar, podendo ser nos seguintes formatos:</w:t>
      </w:r>
    </w:p>
    <w:p w:rsidR="00794E3E" w:rsidRPr="00942EB5" w:rsidRDefault="00794E3E" w:rsidP="00794E3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  <w:r w:rsidRPr="00942EB5">
        <w:rPr>
          <w:b/>
          <w:sz w:val="24"/>
          <w:szCs w:val="24"/>
        </w:rPr>
        <w:t>Comunicação oral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0"/>
        </w:numPr>
        <w:spacing w:before="240" w:after="24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Os trabalhos aceitos serão apresentados por um ou mais dos autores em até 15 minutos;</w:t>
      </w:r>
    </w:p>
    <w:p w:rsidR="00794E3E" w:rsidRPr="00942EB5" w:rsidRDefault="00794E3E" w:rsidP="00794E3E">
      <w:pPr>
        <w:pStyle w:val="PargrafodaLista1"/>
        <w:spacing w:before="240" w:after="240" w:line="240" w:lineRule="auto"/>
        <w:ind w:left="714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0"/>
        </w:numPr>
        <w:spacing w:before="240" w:after="24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As apresentações ocorrerão em salas que dispõem de projetor multimídia e computador, conforme programação que será disponibilizada no site do evento;</w:t>
      </w:r>
    </w:p>
    <w:p w:rsidR="00794E3E" w:rsidRPr="00942EB5" w:rsidRDefault="00794E3E" w:rsidP="00794E3E">
      <w:pPr>
        <w:pStyle w:val="PargrafodaLista1"/>
        <w:spacing w:before="240" w:after="240" w:line="240" w:lineRule="auto"/>
        <w:ind w:left="714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0"/>
        </w:numPr>
        <w:spacing w:before="240" w:after="24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A elaboração da apresentação é de responsabilidade do (s) autor (es) e deve ser realizada em Power Point versão 1997 a 2003 (superior a 24, cor preta);</w:t>
      </w:r>
    </w:p>
    <w:p w:rsidR="00794E3E" w:rsidRPr="00942EB5" w:rsidRDefault="00794E3E" w:rsidP="00794E3E">
      <w:pPr>
        <w:pStyle w:val="PargrafodaLista1"/>
        <w:spacing w:before="240" w:after="240" w:line="240" w:lineRule="auto"/>
        <w:ind w:left="714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0"/>
        </w:numPr>
        <w:spacing w:before="240" w:after="24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lastRenderedPageBreak/>
        <w:t xml:space="preserve">A apresentação deverá respeitar os tópicos constantes no resumo expandido e seguir o </w:t>
      </w:r>
      <w:proofErr w:type="spellStart"/>
      <w:r w:rsidR="00197E3C" w:rsidRPr="00197E3C">
        <w:rPr>
          <w:i/>
          <w:sz w:val="24"/>
          <w:szCs w:val="24"/>
        </w:rPr>
        <w:t>template</w:t>
      </w:r>
      <w:proofErr w:type="spellEnd"/>
      <w:r w:rsidR="00197E3C">
        <w:rPr>
          <w:sz w:val="24"/>
          <w:szCs w:val="24"/>
        </w:rPr>
        <w:t xml:space="preserve"> enviado </w:t>
      </w:r>
      <w:r w:rsidRPr="00942EB5">
        <w:rPr>
          <w:sz w:val="24"/>
          <w:szCs w:val="24"/>
        </w:rPr>
        <w:t>pela Comissão Científica junto com a resposta do aceite do trabalho;</w:t>
      </w:r>
    </w:p>
    <w:p w:rsidR="00794E3E" w:rsidRPr="00942EB5" w:rsidRDefault="00794E3E" w:rsidP="00794E3E">
      <w:pPr>
        <w:pStyle w:val="PargrafodaLista1"/>
        <w:spacing w:before="240" w:after="240" w:line="240" w:lineRule="auto"/>
        <w:ind w:left="714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0"/>
        </w:numPr>
        <w:spacing w:before="240" w:after="24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O título deverá ser o mesmo utilizado no resumo enviado para submissão. As apresentações poderão conter, além do texto, figuras, gráficos, quadros e tabelas devidamente identificados.</w:t>
      </w:r>
    </w:p>
    <w:p w:rsidR="00794E3E" w:rsidRPr="00942EB5" w:rsidRDefault="00794E3E" w:rsidP="00794E3E">
      <w:pPr>
        <w:pStyle w:val="PargrafodaLista1"/>
        <w:spacing w:after="0" w:line="240" w:lineRule="auto"/>
        <w:jc w:val="both"/>
        <w:rPr>
          <w:sz w:val="24"/>
          <w:szCs w:val="24"/>
        </w:rPr>
      </w:pPr>
    </w:p>
    <w:p w:rsidR="00842F99" w:rsidRPr="00942EB5" w:rsidRDefault="00842F99" w:rsidP="00794E3E">
      <w:pPr>
        <w:pStyle w:val="PargrafodaLista1"/>
        <w:spacing w:after="0" w:line="240" w:lineRule="auto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  <w:r w:rsidRPr="00942EB5">
        <w:rPr>
          <w:b/>
          <w:sz w:val="24"/>
          <w:szCs w:val="24"/>
        </w:rPr>
        <w:t>Pôster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A confecção do pôster é de responsabilidade dos autores, seguindo as recomendações descritas abaixo: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Os trabalhos apresentados na forma de pôster deverão ter as dimensões: 0,90 metros de largura x 1,20 metros de altura, impressão de alta qualidade em papel ou lona e seguir </w:t>
      </w:r>
      <w:r w:rsidR="00197E3C">
        <w:rPr>
          <w:sz w:val="24"/>
          <w:szCs w:val="24"/>
        </w:rPr>
        <w:t xml:space="preserve">o </w:t>
      </w:r>
      <w:proofErr w:type="spellStart"/>
      <w:r w:rsidR="00197E3C" w:rsidRPr="00197E3C">
        <w:rPr>
          <w:i/>
          <w:sz w:val="24"/>
          <w:szCs w:val="24"/>
        </w:rPr>
        <w:t>temp</w:t>
      </w:r>
      <w:r w:rsidRPr="00197E3C">
        <w:rPr>
          <w:i/>
          <w:sz w:val="24"/>
          <w:szCs w:val="24"/>
        </w:rPr>
        <w:t>late</w:t>
      </w:r>
      <w:proofErr w:type="spellEnd"/>
      <w:r w:rsidRPr="00942EB5">
        <w:rPr>
          <w:sz w:val="24"/>
          <w:szCs w:val="24"/>
        </w:rPr>
        <w:t xml:space="preserve"> enviado pela Comissão Científica junto com a resposta do aceite do trabalho; </w:t>
      </w:r>
    </w:p>
    <w:p w:rsidR="00794E3E" w:rsidRPr="00942EB5" w:rsidRDefault="00794E3E" w:rsidP="00794E3E">
      <w:pPr>
        <w:pStyle w:val="PargrafodaLista1"/>
        <w:spacing w:after="0" w:line="240" w:lineRule="auto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O texto deve ser sucinto, claro e objetivo; e deverá conter as mesmas informações do resumo expandido incluindo as principais referências;</w:t>
      </w:r>
    </w:p>
    <w:p w:rsidR="00794E3E" w:rsidRPr="00942EB5" w:rsidRDefault="00794E3E" w:rsidP="00794E3E">
      <w:pPr>
        <w:pStyle w:val="PargrafodaLista1"/>
        <w:spacing w:after="0" w:line="240" w:lineRule="auto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Recomenda-se utilizar figuras (fotografias, gráficos, tabelas, quadros, mapas e outros);</w:t>
      </w:r>
    </w:p>
    <w:p w:rsidR="00794E3E" w:rsidRPr="00942EB5" w:rsidRDefault="00794E3E" w:rsidP="00794E3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O apresentador, obrigatoriamente, deverá estar à disposição para esclarecimentos ao público nos horários estabelecidos para apresentação dos trabalhos, conforme escala previamente fixada pela organização do evento e disponibilizada com antecedência. O horário programado pela organização do evento para a apresentação do pôster/banner não poderá ser alterado pelo autor. </w:t>
      </w:r>
    </w:p>
    <w:p w:rsidR="00794E3E" w:rsidRPr="00942EB5" w:rsidRDefault="00794E3E" w:rsidP="00794E3E">
      <w:pPr>
        <w:pStyle w:val="PargrafodaLista1"/>
        <w:spacing w:after="0" w:line="240" w:lineRule="auto"/>
        <w:jc w:val="both"/>
        <w:rPr>
          <w:sz w:val="24"/>
          <w:szCs w:val="24"/>
        </w:rPr>
      </w:pPr>
    </w:p>
    <w:p w:rsidR="00842F99" w:rsidRPr="00942EB5" w:rsidRDefault="00794E3E" w:rsidP="00842F99">
      <w:pPr>
        <w:pStyle w:val="PargrafodaLista1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É vetada a apresentação do pôster/banner: </w:t>
      </w:r>
    </w:p>
    <w:p w:rsidR="00842F99" w:rsidRPr="00942EB5" w:rsidRDefault="00842F99" w:rsidP="007928FE">
      <w:pPr>
        <w:spacing w:after="0" w:line="240" w:lineRule="auto"/>
        <w:ind w:left="360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7928FE">
      <w:pPr>
        <w:pStyle w:val="PargrafodaLista1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por terceiros (não autores); </w:t>
      </w:r>
    </w:p>
    <w:p w:rsidR="00794E3E" w:rsidRPr="00942EB5" w:rsidRDefault="00794E3E" w:rsidP="007928FE">
      <w:pPr>
        <w:pStyle w:val="PargrafodaLista1"/>
        <w:spacing w:after="0" w:line="240" w:lineRule="auto"/>
        <w:ind w:left="1069"/>
        <w:jc w:val="both"/>
        <w:rPr>
          <w:sz w:val="24"/>
          <w:szCs w:val="24"/>
        </w:rPr>
      </w:pPr>
    </w:p>
    <w:p w:rsidR="00794E3E" w:rsidRPr="00942EB5" w:rsidRDefault="00794E3E" w:rsidP="007928FE">
      <w:pPr>
        <w:pStyle w:val="PargrafodaLista1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somente oral ou performática (sem o pôster); </w:t>
      </w:r>
    </w:p>
    <w:p w:rsidR="00794E3E" w:rsidRPr="00942EB5" w:rsidRDefault="00794E3E" w:rsidP="007928FE">
      <w:pPr>
        <w:pStyle w:val="PargrafodaLista1"/>
        <w:spacing w:after="0" w:line="240" w:lineRule="auto"/>
        <w:ind w:left="1069"/>
        <w:jc w:val="both"/>
        <w:rPr>
          <w:sz w:val="24"/>
          <w:szCs w:val="24"/>
        </w:rPr>
      </w:pPr>
      <w:bookmarkStart w:id="0" w:name="_GoBack"/>
      <w:bookmarkEnd w:id="0"/>
    </w:p>
    <w:p w:rsidR="00794E3E" w:rsidRPr="00942EB5" w:rsidRDefault="00794E3E" w:rsidP="007928FE">
      <w:pPr>
        <w:pStyle w:val="PargrafodaLista1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trabalhos impressos fora do modelo estabelecido; </w:t>
      </w:r>
    </w:p>
    <w:p w:rsidR="00794E3E" w:rsidRPr="00942EB5" w:rsidRDefault="00794E3E" w:rsidP="007928FE">
      <w:pPr>
        <w:pStyle w:val="PargrafodaLista1"/>
        <w:spacing w:after="0" w:line="240" w:lineRule="auto"/>
        <w:ind w:left="1069"/>
        <w:jc w:val="both"/>
        <w:rPr>
          <w:sz w:val="24"/>
          <w:szCs w:val="24"/>
        </w:rPr>
      </w:pPr>
    </w:p>
    <w:p w:rsidR="00794E3E" w:rsidRPr="00942EB5" w:rsidRDefault="00794E3E" w:rsidP="007928FE">
      <w:pPr>
        <w:pStyle w:val="PargrafodaLista1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com retroprojetor, computador, microfone e outros equipamentos elétricos e eletrônicos específicos apenas para apresentação oral; </w:t>
      </w:r>
    </w:p>
    <w:p w:rsidR="00794E3E" w:rsidRPr="00942EB5" w:rsidRDefault="00794E3E" w:rsidP="007928FE">
      <w:pPr>
        <w:pStyle w:val="PargrafodaLista1"/>
        <w:spacing w:after="0" w:line="240" w:lineRule="auto"/>
        <w:jc w:val="both"/>
        <w:rPr>
          <w:sz w:val="24"/>
          <w:szCs w:val="24"/>
        </w:rPr>
      </w:pPr>
    </w:p>
    <w:p w:rsidR="00794E3E" w:rsidRDefault="00794E3E" w:rsidP="007928FE">
      <w:pPr>
        <w:pStyle w:val="PargrafodaLista1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 xml:space="preserve">com aparelhos e instrumentos sonoros que interfiram na comunicação dos autores da sessão. </w:t>
      </w:r>
    </w:p>
    <w:p w:rsidR="007928FE" w:rsidRPr="00942EB5" w:rsidRDefault="007928FE" w:rsidP="007928FE">
      <w:pPr>
        <w:pStyle w:val="PargrafodaLista1"/>
        <w:spacing w:after="0" w:line="240" w:lineRule="auto"/>
        <w:ind w:left="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b/>
          <w:sz w:val="24"/>
          <w:szCs w:val="24"/>
        </w:rPr>
        <w:t>CRITÉRIOS DE AVALIAÇÃO</w:t>
      </w:r>
    </w:p>
    <w:p w:rsidR="00794E3E" w:rsidRPr="00942EB5" w:rsidRDefault="00794E3E" w:rsidP="00794E3E">
      <w:pPr>
        <w:pStyle w:val="PargrafodaLista1"/>
        <w:spacing w:after="0" w:line="240" w:lineRule="auto"/>
        <w:ind w:left="360"/>
        <w:jc w:val="both"/>
        <w:rPr>
          <w:sz w:val="24"/>
          <w:szCs w:val="24"/>
        </w:rPr>
      </w:pPr>
    </w:p>
    <w:p w:rsidR="00794E3E" w:rsidRPr="00942EB5" w:rsidRDefault="00794E3E" w:rsidP="00794E3E">
      <w:pPr>
        <w:pStyle w:val="PargrafodaLista1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Relevância teórica e conceitual;</w:t>
      </w:r>
    </w:p>
    <w:p w:rsidR="00794E3E" w:rsidRPr="00942EB5" w:rsidRDefault="00794E3E" w:rsidP="00794E3E">
      <w:pPr>
        <w:pStyle w:val="PargrafodaLista1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Abordagem contemporânea;</w:t>
      </w:r>
    </w:p>
    <w:p w:rsidR="00794E3E" w:rsidRPr="00942EB5" w:rsidRDefault="00794E3E" w:rsidP="00794E3E">
      <w:pPr>
        <w:pStyle w:val="PargrafodaLista1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Cumprimento das regras de submissão e apresentação;</w:t>
      </w:r>
    </w:p>
    <w:p w:rsidR="00794E3E" w:rsidRPr="00942EB5" w:rsidRDefault="00794E3E" w:rsidP="00794E3E">
      <w:pPr>
        <w:pStyle w:val="PargrafodaLista1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Adequação metodológica;</w:t>
      </w:r>
    </w:p>
    <w:p w:rsidR="00794E3E" w:rsidRPr="00942EB5" w:rsidRDefault="00794E3E" w:rsidP="00794E3E">
      <w:pPr>
        <w:pStyle w:val="PargrafodaLista1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Enquadramento nos eixos temáticos do evento;</w:t>
      </w:r>
    </w:p>
    <w:p w:rsidR="00794E3E" w:rsidRPr="00942EB5" w:rsidRDefault="00794E3E" w:rsidP="00794E3E">
      <w:pPr>
        <w:pStyle w:val="PargrafodaLista1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42EB5">
        <w:rPr>
          <w:sz w:val="24"/>
          <w:szCs w:val="24"/>
        </w:rPr>
        <w:t>Integração ao tema central e aos eixos temáticos do evento.</w:t>
      </w:r>
    </w:p>
    <w:p w:rsidR="00794E3E" w:rsidRPr="00942EB5" w:rsidRDefault="00794E3E" w:rsidP="00794E3E">
      <w:pPr>
        <w:pStyle w:val="PargrafodaLista1"/>
        <w:spacing w:after="0" w:line="240" w:lineRule="auto"/>
        <w:jc w:val="both"/>
        <w:rPr>
          <w:sz w:val="24"/>
          <w:szCs w:val="24"/>
        </w:rPr>
      </w:pPr>
    </w:p>
    <w:p w:rsidR="00794E3E" w:rsidRPr="00942EB5" w:rsidRDefault="00794E3E" w:rsidP="00842F9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942EB5">
        <w:rPr>
          <w:rFonts w:ascii="Calibri" w:hAnsi="Calibri" w:cs="Calibri"/>
          <w:b/>
          <w:sz w:val="24"/>
          <w:szCs w:val="24"/>
          <w:lang w:val="pt-BR"/>
        </w:rPr>
        <w:t>DÚVIDAS SOBRE O PROCESSO DE SUBMISSÃO OU EVENTOS</w:t>
      </w:r>
    </w:p>
    <w:p w:rsidR="00842F99" w:rsidRPr="00942EB5" w:rsidRDefault="00842F99" w:rsidP="00842F9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 w:rsidR="00794E3E" w:rsidRPr="00942EB5" w:rsidRDefault="00794E3E" w:rsidP="00842F99">
      <w:pPr>
        <w:spacing w:after="0" w:line="240" w:lineRule="auto"/>
        <w:rPr>
          <w:rFonts w:ascii="Calibri" w:hAnsi="Calibri" w:cs="Calibri"/>
          <w:sz w:val="24"/>
          <w:szCs w:val="24"/>
          <w:lang w:val="pt-BR"/>
        </w:rPr>
      </w:pPr>
      <w:r w:rsidRPr="00942EB5">
        <w:rPr>
          <w:rFonts w:ascii="Calibri" w:hAnsi="Calibri" w:cs="Calibri"/>
          <w:sz w:val="24"/>
          <w:szCs w:val="24"/>
          <w:lang w:val="pt-BR"/>
        </w:rPr>
        <w:t>Enviar e-mail com assunto “DÚVIDA SUBMISSÃO” para</w:t>
      </w:r>
      <w:r w:rsidRPr="00942EB5">
        <w:rPr>
          <w:rFonts w:ascii="Calibri" w:hAnsi="Calibri" w:cs="Calibri"/>
          <w:b/>
          <w:color w:val="00B050"/>
          <w:sz w:val="24"/>
          <w:szCs w:val="24"/>
          <w:lang w:val="pt-BR"/>
        </w:rPr>
        <w:t xml:space="preserve">: </w:t>
      </w:r>
      <w:hyperlink r:id="rId11" w:history="1">
        <w:r w:rsidR="00942EB5" w:rsidRPr="00942EB5">
          <w:rPr>
            <w:rStyle w:val="Hyperlink"/>
            <w:rFonts w:ascii="Calibri" w:hAnsi="Calibri" w:cs="Calibri"/>
            <w:color w:val="00B050"/>
            <w:sz w:val="24"/>
            <w:szCs w:val="24"/>
            <w:lang w:val="pt-BR"/>
          </w:rPr>
          <w:t>encoturh@ifg.edu.br</w:t>
        </w:r>
      </w:hyperlink>
    </w:p>
    <w:p w:rsidR="00794E3E" w:rsidRPr="00942EB5" w:rsidRDefault="00794E3E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EA7851" w:rsidRPr="00942EB5" w:rsidRDefault="00EA7851" w:rsidP="00794E3E">
      <w:pPr>
        <w:shd w:val="clear" w:color="auto" w:fill="FFFFFF" w:themeFill="background1"/>
        <w:spacing w:after="0" w:line="240" w:lineRule="auto"/>
        <w:jc w:val="both"/>
        <w:rPr>
          <w:rFonts w:ascii="Calibri" w:hAnsi="Calibri" w:cs="Calibri"/>
          <w:b/>
          <w:color w:val="A50021"/>
          <w:sz w:val="24"/>
          <w:szCs w:val="24"/>
          <w:lang w:val="pt-BR"/>
        </w:rPr>
      </w:pPr>
    </w:p>
    <w:sectPr w:rsidR="00EA7851" w:rsidRPr="00942EB5" w:rsidSect="00794E3E">
      <w:headerReference w:type="default" r:id="rId12"/>
      <w:footerReference w:type="default" r:id="rId13"/>
      <w:pgSz w:w="11907" w:h="16839" w:code="9"/>
      <w:pgMar w:top="1701" w:right="1418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47" w:rsidRDefault="00D67247" w:rsidP="00216023">
      <w:pPr>
        <w:spacing w:after="0" w:line="240" w:lineRule="auto"/>
      </w:pPr>
      <w:r>
        <w:separator/>
      </w:r>
    </w:p>
  </w:endnote>
  <w:endnote w:type="continuationSeparator" w:id="0">
    <w:p w:rsidR="00D67247" w:rsidRDefault="00D67247" w:rsidP="002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1A" w:rsidRDefault="00D06B11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-216535</wp:posOffset>
          </wp:positionV>
          <wp:extent cx="3181875" cy="4286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dereço_G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8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47" w:rsidRDefault="00D67247" w:rsidP="00216023">
      <w:pPr>
        <w:spacing w:after="0" w:line="240" w:lineRule="auto"/>
      </w:pPr>
      <w:r>
        <w:separator/>
      </w:r>
    </w:p>
  </w:footnote>
  <w:footnote w:type="continuationSeparator" w:id="0">
    <w:p w:rsidR="00D67247" w:rsidRDefault="00D67247" w:rsidP="00216023">
      <w:pPr>
        <w:spacing w:after="0" w:line="240" w:lineRule="auto"/>
      </w:pPr>
      <w:r>
        <w:continuationSeparator/>
      </w:r>
    </w:p>
  </w:footnote>
  <w:footnote w:id="1">
    <w:p w:rsidR="00E14FE5" w:rsidRPr="00E14FE5" w:rsidRDefault="00E14FE5">
      <w:pPr>
        <w:pStyle w:val="Textodenotaderodap"/>
        <w:rPr>
          <w:rFonts w:ascii="Calibri" w:hAnsi="Calibri" w:cs="Calibri"/>
          <w:lang w:val="pt-BR"/>
        </w:rPr>
      </w:pPr>
      <w:r w:rsidRPr="00E14FE5">
        <w:rPr>
          <w:rStyle w:val="Refdenotaderodap"/>
          <w:rFonts w:ascii="Calibri" w:hAnsi="Calibri" w:cs="Calibri"/>
        </w:rPr>
        <w:footnoteRef/>
      </w:r>
      <w:r w:rsidRPr="00E14FE5">
        <w:rPr>
          <w:rFonts w:ascii="Calibri" w:hAnsi="Calibri" w:cs="Calibri"/>
          <w:lang w:val="pt-BR"/>
        </w:rPr>
        <w:t xml:space="preserve"> </w:t>
      </w:r>
      <w:r w:rsidR="00DA3C29">
        <w:rPr>
          <w:rFonts w:ascii="Calibri" w:hAnsi="Calibri" w:cs="Calibri"/>
          <w:lang w:val="pt-BR"/>
        </w:rPr>
        <w:t xml:space="preserve">O </w:t>
      </w:r>
      <w:r w:rsidR="00DA3C29" w:rsidRPr="00E14FE5">
        <w:rPr>
          <w:rFonts w:ascii="Calibri" w:hAnsi="Calibri" w:cs="Calibri"/>
          <w:lang w:val="pt-BR"/>
        </w:rPr>
        <w:t xml:space="preserve">Encontro Regional </w:t>
      </w:r>
      <w:r w:rsidR="00DA3C29">
        <w:rPr>
          <w:rFonts w:ascii="Calibri" w:hAnsi="Calibri" w:cs="Calibri"/>
          <w:lang w:val="pt-BR"/>
        </w:rPr>
        <w:t>de Turismo e</w:t>
      </w:r>
      <w:r w:rsidR="00DA3C29" w:rsidRPr="00E14FE5">
        <w:rPr>
          <w:rFonts w:ascii="Calibri" w:hAnsi="Calibri" w:cs="Calibri"/>
          <w:lang w:val="pt-BR"/>
        </w:rPr>
        <w:t xml:space="preserve"> Hospitalidade </w:t>
      </w:r>
      <w:r w:rsidRPr="00E14FE5">
        <w:rPr>
          <w:rFonts w:ascii="Calibri" w:hAnsi="Calibri" w:cs="Calibri"/>
          <w:lang w:val="pt-BR"/>
        </w:rPr>
        <w:t xml:space="preserve">e o 12º Festival </w:t>
      </w:r>
      <w:r w:rsidR="00DA3C29">
        <w:rPr>
          <w:rFonts w:ascii="Calibri" w:hAnsi="Calibri" w:cs="Calibri"/>
          <w:lang w:val="pt-BR"/>
        </w:rPr>
        <w:t xml:space="preserve">Gastronômico </w:t>
      </w:r>
      <w:r w:rsidRPr="00E14FE5">
        <w:rPr>
          <w:rFonts w:ascii="Calibri" w:hAnsi="Calibri" w:cs="Calibri"/>
          <w:lang w:val="pt-BR"/>
        </w:rPr>
        <w:t>deveria</w:t>
      </w:r>
      <w:r w:rsidR="00DA3C29">
        <w:rPr>
          <w:rFonts w:ascii="Calibri" w:hAnsi="Calibri" w:cs="Calibri"/>
          <w:lang w:val="pt-BR"/>
        </w:rPr>
        <w:t>m</w:t>
      </w:r>
      <w:r w:rsidRPr="00E14FE5">
        <w:rPr>
          <w:rFonts w:ascii="Calibri" w:hAnsi="Calibri" w:cs="Calibri"/>
          <w:lang w:val="pt-BR"/>
        </w:rPr>
        <w:t xml:space="preserve"> acontecer entre os dias 05 e 08 de dezembro de 2016.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1A" w:rsidRDefault="00413F22" w:rsidP="003E5563">
    <w:pPr>
      <w:spacing w:after="0" w:line="240" w:lineRule="auto"/>
      <w:jc w:val="center"/>
      <w:rPr>
        <w:lang w:val="pt-BR"/>
      </w:rPr>
    </w:pPr>
    <w:r w:rsidRPr="00413F22">
      <w:rPr>
        <w:noProof/>
        <w:lang w:val="pt-BR" w:eastAsia="pt-BR"/>
      </w:rPr>
      <w:drawing>
        <wp:inline distT="0" distB="0" distL="0" distR="0">
          <wp:extent cx="3901196" cy="1115600"/>
          <wp:effectExtent l="19050" t="0" r="4054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806" cy="111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C7581A" w:rsidRDefault="00C7581A" w:rsidP="003E5563">
    <w:pPr>
      <w:spacing w:after="0" w:line="240" w:lineRule="auto"/>
      <w:jc w:val="center"/>
      <w:rPr>
        <w:lang w:val="pt-BR"/>
      </w:rPr>
    </w:pPr>
  </w:p>
  <w:p w:rsidR="003E3465" w:rsidRDefault="003E34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9pt;height:10.9pt" o:bullet="t">
        <v:imagedata r:id="rId1" o:title="msoECD5"/>
      </v:shape>
    </w:pict>
  </w:numPicBullet>
  <w:numPicBullet w:numPicBulletId="1">
    <w:pict>
      <v:shape id="_x0000_i1080" type="#_x0000_t75" style="width:9.2pt;height:9.2pt" o:bullet="t">
        <v:imagedata r:id="rId2" o:title="BD14515_"/>
      </v:shape>
    </w:pict>
  </w:numPicBullet>
  <w:numPicBullet w:numPicBulletId="2">
    <w:pict>
      <v:shape id="_x0000_i1081" type="#_x0000_t75" style="width:9.2pt;height:9.2pt" o:bullet="t">
        <v:imagedata r:id="rId3" o:title="BD10336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2DE2335"/>
    <w:multiLevelType w:val="multilevel"/>
    <w:tmpl w:val="C634741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4BA0E2D"/>
    <w:multiLevelType w:val="hybridMultilevel"/>
    <w:tmpl w:val="2D7C411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868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6A3E27"/>
    <w:multiLevelType w:val="hybridMultilevel"/>
    <w:tmpl w:val="47060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96815"/>
    <w:multiLevelType w:val="hybridMultilevel"/>
    <w:tmpl w:val="6B46D248"/>
    <w:lvl w:ilvl="0" w:tplc="B9628382"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4365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8B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4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C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C3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E0CA2"/>
    <w:multiLevelType w:val="hybridMultilevel"/>
    <w:tmpl w:val="733A1B0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D64B3A"/>
    <w:multiLevelType w:val="hybridMultilevel"/>
    <w:tmpl w:val="CD0E5032"/>
    <w:lvl w:ilvl="0" w:tplc="F9FE2F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F0C22"/>
    <w:multiLevelType w:val="hybridMultilevel"/>
    <w:tmpl w:val="493AA168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A12569"/>
    <w:multiLevelType w:val="hybridMultilevel"/>
    <w:tmpl w:val="28861E0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2B69C7"/>
    <w:multiLevelType w:val="hybridMultilevel"/>
    <w:tmpl w:val="9836D82E"/>
    <w:lvl w:ilvl="0" w:tplc="E66EBAE6"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847278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2E5C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6C38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874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66BF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2293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3489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BA10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505DC"/>
    <w:multiLevelType w:val="hybridMultilevel"/>
    <w:tmpl w:val="170469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3D3560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2A7340D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4134465"/>
    <w:multiLevelType w:val="hybridMultilevel"/>
    <w:tmpl w:val="25E0608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75CD"/>
    <w:multiLevelType w:val="hybridMultilevel"/>
    <w:tmpl w:val="3594FE34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C05239"/>
    <w:multiLevelType w:val="multilevel"/>
    <w:tmpl w:val="37F881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0" w15:restartNumberingAfterBreak="0">
    <w:nsid w:val="541A3FAF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61147931"/>
    <w:multiLevelType w:val="hybridMultilevel"/>
    <w:tmpl w:val="5F34E7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681C841E">
      <w:start w:val="1"/>
      <w:numFmt w:val="bullet"/>
      <w:lvlText w:val=""/>
      <w:lvlPicBulletId w:val="2"/>
      <w:lvlJc w:val="left"/>
      <w:pPr>
        <w:ind w:left="2868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4B39F7"/>
    <w:multiLevelType w:val="hybridMultilevel"/>
    <w:tmpl w:val="E7E4CD48"/>
    <w:lvl w:ilvl="0" w:tplc="AA642FF2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07003"/>
    <w:multiLevelType w:val="hybridMultilevel"/>
    <w:tmpl w:val="C7E07C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F6766"/>
    <w:multiLevelType w:val="hybridMultilevel"/>
    <w:tmpl w:val="4792172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D326A"/>
    <w:multiLevelType w:val="hybridMultilevel"/>
    <w:tmpl w:val="AF76C320"/>
    <w:lvl w:ilvl="0" w:tplc="AA642FF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2"/>
  </w:num>
  <w:num w:numId="5">
    <w:abstractNumId w:val="25"/>
  </w:num>
  <w:num w:numId="6">
    <w:abstractNumId w:val="23"/>
  </w:num>
  <w:num w:numId="7">
    <w:abstractNumId w:val="17"/>
  </w:num>
  <w:num w:numId="8">
    <w:abstractNumId w:val="24"/>
  </w:num>
  <w:num w:numId="9">
    <w:abstractNumId w:val="9"/>
  </w:num>
  <w:num w:numId="10">
    <w:abstractNumId w:val="18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9"/>
  </w:num>
  <w:num w:numId="19">
    <w:abstractNumId w:val="5"/>
  </w:num>
  <w:num w:numId="20">
    <w:abstractNumId w:val="15"/>
  </w:num>
  <w:num w:numId="21">
    <w:abstractNumId w:val="20"/>
  </w:num>
  <w:num w:numId="22">
    <w:abstractNumId w:val="16"/>
  </w:num>
  <w:num w:numId="23">
    <w:abstractNumId w:val="14"/>
  </w:num>
  <w:num w:numId="24">
    <w:abstractNumId w:val="12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4"/>
    <w:rsid w:val="00021EF4"/>
    <w:rsid w:val="0004280D"/>
    <w:rsid w:val="0006766B"/>
    <w:rsid w:val="00074941"/>
    <w:rsid w:val="0008736D"/>
    <w:rsid w:val="00092F61"/>
    <w:rsid w:val="000937A8"/>
    <w:rsid w:val="000A4C9F"/>
    <w:rsid w:val="000B6772"/>
    <w:rsid w:val="000D3D3B"/>
    <w:rsid w:val="000D52C9"/>
    <w:rsid w:val="000E36A1"/>
    <w:rsid w:val="000E4F39"/>
    <w:rsid w:val="000E7A0C"/>
    <w:rsid w:val="000F0BE2"/>
    <w:rsid w:val="000F77FF"/>
    <w:rsid w:val="00117A8C"/>
    <w:rsid w:val="001216FA"/>
    <w:rsid w:val="00127161"/>
    <w:rsid w:val="00132B3E"/>
    <w:rsid w:val="001353B8"/>
    <w:rsid w:val="0013639B"/>
    <w:rsid w:val="0014287B"/>
    <w:rsid w:val="00144D71"/>
    <w:rsid w:val="00164450"/>
    <w:rsid w:val="001753F3"/>
    <w:rsid w:val="00197E3C"/>
    <w:rsid w:val="001A5B6D"/>
    <w:rsid w:val="001D3A08"/>
    <w:rsid w:val="001D7705"/>
    <w:rsid w:val="001F09A4"/>
    <w:rsid w:val="001F36DC"/>
    <w:rsid w:val="00216023"/>
    <w:rsid w:val="00231F78"/>
    <w:rsid w:val="00260602"/>
    <w:rsid w:val="00271ECF"/>
    <w:rsid w:val="00275B5F"/>
    <w:rsid w:val="002A35A7"/>
    <w:rsid w:val="002B4450"/>
    <w:rsid w:val="002B4867"/>
    <w:rsid w:val="002B59B7"/>
    <w:rsid w:val="002C1889"/>
    <w:rsid w:val="002C45E8"/>
    <w:rsid w:val="002E7A91"/>
    <w:rsid w:val="002F32DB"/>
    <w:rsid w:val="002F46EB"/>
    <w:rsid w:val="00303A73"/>
    <w:rsid w:val="0031567B"/>
    <w:rsid w:val="00345DB3"/>
    <w:rsid w:val="00361613"/>
    <w:rsid w:val="003679D3"/>
    <w:rsid w:val="00372998"/>
    <w:rsid w:val="003B0DCF"/>
    <w:rsid w:val="003C6E0D"/>
    <w:rsid w:val="003C7FBB"/>
    <w:rsid w:val="003E3465"/>
    <w:rsid w:val="003E5563"/>
    <w:rsid w:val="003F02BD"/>
    <w:rsid w:val="003F3303"/>
    <w:rsid w:val="00413F22"/>
    <w:rsid w:val="00414DA6"/>
    <w:rsid w:val="004250DA"/>
    <w:rsid w:val="00437904"/>
    <w:rsid w:val="00437D54"/>
    <w:rsid w:val="00443A59"/>
    <w:rsid w:val="004451DC"/>
    <w:rsid w:val="00480996"/>
    <w:rsid w:val="004819CC"/>
    <w:rsid w:val="00482A4A"/>
    <w:rsid w:val="004E355C"/>
    <w:rsid w:val="005134FD"/>
    <w:rsid w:val="00516693"/>
    <w:rsid w:val="00531DFA"/>
    <w:rsid w:val="005461A6"/>
    <w:rsid w:val="0057389A"/>
    <w:rsid w:val="005843C1"/>
    <w:rsid w:val="00586438"/>
    <w:rsid w:val="00587181"/>
    <w:rsid w:val="005945BE"/>
    <w:rsid w:val="005B57E1"/>
    <w:rsid w:val="005B6967"/>
    <w:rsid w:val="005C1339"/>
    <w:rsid w:val="005D68B2"/>
    <w:rsid w:val="005E15D6"/>
    <w:rsid w:val="005E2122"/>
    <w:rsid w:val="005F121A"/>
    <w:rsid w:val="00610A41"/>
    <w:rsid w:val="006573FB"/>
    <w:rsid w:val="0066052E"/>
    <w:rsid w:val="00687D72"/>
    <w:rsid w:val="00687F2F"/>
    <w:rsid w:val="006931CD"/>
    <w:rsid w:val="006A37C3"/>
    <w:rsid w:val="006C096D"/>
    <w:rsid w:val="006C1A52"/>
    <w:rsid w:val="00713596"/>
    <w:rsid w:val="00713E72"/>
    <w:rsid w:val="00724D15"/>
    <w:rsid w:val="00730302"/>
    <w:rsid w:val="00740321"/>
    <w:rsid w:val="00742B22"/>
    <w:rsid w:val="00745EDF"/>
    <w:rsid w:val="00771492"/>
    <w:rsid w:val="007928FE"/>
    <w:rsid w:val="00794E3E"/>
    <w:rsid w:val="007A4649"/>
    <w:rsid w:val="007A6475"/>
    <w:rsid w:val="007C3574"/>
    <w:rsid w:val="007E5813"/>
    <w:rsid w:val="007E6D88"/>
    <w:rsid w:val="007F3BEB"/>
    <w:rsid w:val="007F73BB"/>
    <w:rsid w:val="0082276C"/>
    <w:rsid w:val="008275CA"/>
    <w:rsid w:val="00840E44"/>
    <w:rsid w:val="008410AE"/>
    <w:rsid w:val="00842F99"/>
    <w:rsid w:val="008504B8"/>
    <w:rsid w:val="00854ED4"/>
    <w:rsid w:val="00872A47"/>
    <w:rsid w:val="008810A0"/>
    <w:rsid w:val="0088140F"/>
    <w:rsid w:val="00893E58"/>
    <w:rsid w:val="008A5A50"/>
    <w:rsid w:val="008B4C1B"/>
    <w:rsid w:val="008D5E5F"/>
    <w:rsid w:val="008D7CF1"/>
    <w:rsid w:val="008F030D"/>
    <w:rsid w:val="008F3D00"/>
    <w:rsid w:val="009032DC"/>
    <w:rsid w:val="00942EB5"/>
    <w:rsid w:val="00946389"/>
    <w:rsid w:val="00986EC6"/>
    <w:rsid w:val="00991D77"/>
    <w:rsid w:val="009A3C2A"/>
    <w:rsid w:val="009B53D0"/>
    <w:rsid w:val="009B66B9"/>
    <w:rsid w:val="009B7012"/>
    <w:rsid w:val="009C27D7"/>
    <w:rsid w:val="009C6DCB"/>
    <w:rsid w:val="00A0658A"/>
    <w:rsid w:val="00A1289A"/>
    <w:rsid w:val="00A15A78"/>
    <w:rsid w:val="00A22C27"/>
    <w:rsid w:val="00A356B7"/>
    <w:rsid w:val="00A4187A"/>
    <w:rsid w:val="00A4386F"/>
    <w:rsid w:val="00A47098"/>
    <w:rsid w:val="00A61890"/>
    <w:rsid w:val="00A73056"/>
    <w:rsid w:val="00A96609"/>
    <w:rsid w:val="00AA7D9C"/>
    <w:rsid w:val="00AB7C52"/>
    <w:rsid w:val="00AC14E1"/>
    <w:rsid w:val="00AC2F59"/>
    <w:rsid w:val="00B35005"/>
    <w:rsid w:val="00B555B9"/>
    <w:rsid w:val="00B71E99"/>
    <w:rsid w:val="00B953B1"/>
    <w:rsid w:val="00BC48C5"/>
    <w:rsid w:val="00BE17D9"/>
    <w:rsid w:val="00BF06D1"/>
    <w:rsid w:val="00C12EE7"/>
    <w:rsid w:val="00C22FE6"/>
    <w:rsid w:val="00C47FF9"/>
    <w:rsid w:val="00C7581A"/>
    <w:rsid w:val="00CA771D"/>
    <w:rsid w:val="00CC5863"/>
    <w:rsid w:val="00CC65D1"/>
    <w:rsid w:val="00CD6E30"/>
    <w:rsid w:val="00D06B11"/>
    <w:rsid w:val="00D10390"/>
    <w:rsid w:val="00D14C02"/>
    <w:rsid w:val="00D419A6"/>
    <w:rsid w:val="00D53372"/>
    <w:rsid w:val="00D60451"/>
    <w:rsid w:val="00D67247"/>
    <w:rsid w:val="00DA3C29"/>
    <w:rsid w:val="00DE530C"/>
    <w:rsid w:val="00DF402E"/>
    <w:rsid w:val="00E14FE5"/>
    <w:rsid w:val="00E226D0"/>
    <w:rsid w:val="00E23237"/>
    <w:rsid w:val="00E268A2"/>
    <w:rsid w:val="00E31650"/>
    <w:rsid w:val="00E43E6F"/>
    <w:rsid w:val="00E51F90"/>
    <w:rsid w:val="00E64941"/>
    <w:rsid w:val="00E66614"/>
    <w:rsid w:val="00E80BA8"/>
    <w:rsid w:val="00E91552"/>
    <w:rsid w:val="00E95A0D"/>
    <w:rsid w:val="00EA73B9"/>
    <w:rsid w:val="00EA7851"/>
    <w:rsid w:val="00EB055C"/>
    <w:rsid w:val="00EC18E9"/>
    <w:rsid w:val="00ED1A28"/>
    <w:rsid w:val="00ED643F"/>
    <w:rsid w:val="00EE5464"/>
    <w:rsid w:val="00EF5C26"/>
    <w:rsid w:val="00F21863"/>
    <w:rsid w:val="00F364C3"/>
    <w:rsid w:val="00F430C1"/>
    <w:rsid w:val="00F6522B"/>
    <w:rsid w:val="00FB1A1F"/>
    <w:rsid w:val="00FC0CC9"/>
    <w:rsid w:val="00FC57BB"/>
    <w:rsid w:val="00FD2ABA"/>
    <w:rsid w:val="00FE637C"/>
    <w:rsid w:val="00FF443E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5913"/>
  <w15:docId w15:val="{40727324-A8DE-4D7B-816D-E28603A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Times New Roman" w:cs="Times New Roman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E58"/>
  </w:style>
  <w:style w:type="paragraph" w:styleId="Ttulo1">
    <w:name w:val="heading 1"/>
    <w:basedOn w:val="Normal"/>
    <w:link w:val="Ttulo1Char"/>
    <w:uiPriority w:val="9"/>
    <w:qFormat/>
    <w:rsid w:val="00893E58"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93E58"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893E58"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Ttulo4">
    <w:name w:val="heading 4"/>
    <w:basedOn w:val="Normal"/>
    <w:link w:val="Ttulo4Char"/>
    <w:uiPriority w:val="9"/>
    <w:qFormat/>
    <w:rsid w:val="00893E58"/>
    <w:pPr>
      <w:keepNext/>
      <w:keepLines/>
      <w:spacing w:before="160" w:after="0"/>
      <w:outlineLvl w:val="3"/>
    </w:pPr>
    <w:rPr>
      <w:b/>
      <w:color w:val="000000"/>
      <w:sz w:val="20"/>
      <w:szCs w:val="20"/>
    </w:rPr>
  </w:style>
  <w:style w:type="paragraph" w:styleId="Ttulo5">
    <w:name w:val="heading 5"/>
    <w:basedOn w:val="Normal"/>
    <w:link w:val="Ttulo5Char"/>
    <w:uiPriority w:val="9"/>
    <w:qFormat/>
    <w:rsid w:val="00893E58"/>
    <w:pPr>
      <w:keepNext/>
      <w:keepLines/>
      <w:spacing w:before="40" w:after="0"/>
      <w:outlineLvl w:val="4"/>
    </w:pPr>
    <w:rPr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893E58"/>
    <w:pPr>
      <w:keepNext/>
      <w:keepLines/>
      <w:spacing w:before="160" w:after="0"/>
      <w:outlineLvl w:val="5"/>
    </w:pPr>
    <w:rPr>
      <w:b/>
      <w:i/>
      <w:sz w:val="20"/>
      <w:szCs w:val="20"/>
    </w:rPr>
  </w:style>
  <w:style w:type="paragraph" w:styleId="Ttulo7">
    <w:name w:val="heading 7"/>
    <w:basedOn w:val="Normal"/>
    <w:link w:val="Ttulo7Char"/>
    <w:uiPriority w:val="9"/>
    <w:qFormat/>
    <w:rsid w:val="00893E58"/>
    <w:pPr>
      <w:keepNext/>
      <w:keepLines/>
      <w:spacing w:before="40" w:after="0"/>
      <w:outlineLvl w:val="6"/>
    </w:pPr>
    <w:rPr>
      <w:i/>
      <w:color w:val="000000"/>
      <w:sz w:val="20"/>
      <w:szCs w:val="20"/>
    </w:rPr>
  </w:style>
  <w:style w:type="paragraph" w:styleId="Ttulo8">
    <w:name w:val="heading 8"/>
    <w:basedOn w:val="Normal"/>
    <w:link w:val="Ttulo8Char"/>
    <w:uiPriority w:val="9"/>
    <w:qFormat/>
    <w:rsid w:val="00893E58"/>
    <w:pPr>
      <w:keepNext/>
      <w:keepLines/>
      <w:spacing w:before="120" w:after="0"/>
      <w:outlineLvl w:val="7"/>
    </w:pPr>
    <w:rPr>
      <w:b/>
      <w:color w:val="000000"/>
    </w:rPr>
  </w:style>
  <w:style w:type="paragraph" w:styleId="Ttulo9">
    <w:name w:val="heading 9"/>
    <w:basedOn w:val="Normal"/>
    <w:link w:val="Ttulo9Char"/>
    <w:uiPriority w:val="9"/>
    <w:qFormat/>
    <w:rsid w:val="00893E58"/>
    <w:pPr>
      <w:keepNext/>
      <w:keepLines/>
      <w:spacing w:before="40" w:after="0"/>
      <w:outlineLvl w:val="8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893E58"/>
    <w:rPr>
      <w:b/>
      <w:smallCaps/>
      <w:spacing w:val="10"/>
    </w:rPr>
  </w:style>
  <w:style w:type="paragraph" w:styleId="Legenda">
    <w:name w:val="caption"/>
    <w:basedOn w:val="Normal"/>
    <w:uiPriority w:val="35"/>
    <w:qFormat/>
    <w:rsid w:val="00893E58"/>
    <w:pPr>
      <w:spacing w:line="240" w:lineRule="auto"/>
    </w:pPr>
    <w:rPr>
      <w:b/>
      <w:smallCaps/>
      <w:color w:val="595959"/>
      <w:spacing w:val="6"/>
    </w:rPr>
  </w:style>
  <w:style w:type="character" w:styleId="nfase">
    <w:name w:val="Emphasis"/>
    <w:basedOn w:val="Fontepargpadro"/>
    <w:uiPriority w:val="20"/>
    <w:qFormat/>
    <w:rsid w:val="00893E58"/>
    <w:rPr>
      <w:i/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893E58"/>
    <w:rPr>
      <w:rFonts w:ascii="Century Gothic"/>
      <w:color w:val="B01513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93E58"/>
    <w:rPr>
      <w:rFonts w:ascii="Century Gothic"/>
      <w:color w:val="40404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93E58"/>
    <w:rPr>
      <w:rFonts w:ascii="Century Gothic"/>
      <w:color w:val="B01513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rsid w:val="00893E58"/>
    <w:rPr>
      <w:rFonts w:ascii="Century Gothic"/>
      <w:b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893E58"/>
    <w:rPr>
      <w:rFonts w:ascii="Century Gothic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893E58"/>
    <w:rPr>
      <w:rFonts w:ascii="Century Gothic"/>
      <w:b/>
      <w:i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893E58"/>
    <w:rPr>
      <w:rFonts w:ascii="Century Gothic"/>
      <w:i/>
      <w:color w:val="000000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893E58"/>
    <w:rPr>
      <w:rFonts w:ascii="Century Gothic"/>
      <w:b/>
      <w:color w:val="000000"/>
    </w:rPr>
  </w:style>
  <w:style w:type="character" w:customStyle="1" w:styleId="Ttulo9Char">
    <w:name w:val="Título 9 Char"/>
    <w:basedOn w:val="Fontepargpadro"/>
    <w:link w:val="Ttulo9"/>
    <w:uiPriority w:val="9"/>
    <w:rsid w:val="00893E58"/>
    <w:rPr>
      <w:rFonts w:ascii="Century Gothic"/>
      <w:b/>
      <w:i/>
      <w:color w:val="000000"/>
    </w:rPr>
  </w:style>
  <w:style w:type="character" w:styleId="nfaseIntensa">
    <w:name w:val="Intense Emphasis"/>
    <w:basedOn w:val="Fontepargpadro"/>
    <w:uiPriority w:val="21"/>
    <w:qFormat/>
    <w:rsid w:val="00893E58"/>
    <w:rPr>
      <w:b/>
      <w:i/>
      <w:color w:val="auto"/>
    </w:rPr>
  </w:style>
  <w:style w:type="paragraph" w:styleId="CitaoIntensa">
    <w:name w:val="Intense Quote"/>
    <w:basedOn w:val="Normal"/>
    <w:link w:val="CitaoIntensaChar"/>
    <w:uiPriority w:val="30"/>
    <w:qFormat/>
    <w:rsid w:val="00893E58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93E58"/>
    <w:rPr>
      <w:color w:val="B01513"/>
      <w:sz w:val="28"/>
      <w:szCs w:val="28"/>
    </w:rPr>
  </w:style>
  <w:style w:type="character" w:styleId="RefernciaIntensa">
    <w:name w:val="Intense Reference"/>
    <w:basedOn w:val="Fontepargpadro"/>
    <w:uiPriority w:val="32"/>
    <w:qFormat/>
    <w:rsid w:val="00893E58"/>
    <w:rPr>
      <w:b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rsid w:val="00893E58"/>
    <w:rPr>
      <w:color w:val="4FB8C1"/>
      <w:u w:val="single"/>
    </w:rPr>
  </w:style>
  <w:style w:type="character" w:styleId="HiperlinkVisitado">
    <w:name w:val="FollowedHyperlink"/>
    <w:basedOn w:val="Fontepargpadro"/>
    <w:uiPriority w:val="99"/>
    <w:rsid w:val="00893E58"/>
    <w:rPr>
      <w:color w:val="9DFFCB"/>
      <w:u w:val="single"/>
    </w:rPr>
  </w:style>
  <w:style w:type="paragraph" w:styleId="SemEspaamento">
    <w:name w:val="No Spacing"/>
    <w:link w:val="SemEspaamentoChar"/>
    <w:uiPriority w:val="1"/>
    <w:qFormat/>
    <w:rsid w:val="00893E58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93E58"/>
  </w:style>
  <w:style w:type="paragraph" w:styleId="Citao">
    <w:name w:val="Quote"/>
    <w:basedOn w:val="Normal"/>
    <w:link w:val="CitaoChar"/>
    <w:uiPriority w:val="29"/>
    <w:qFormat/>
    <w:rsid w:val="00893E58"/>
    <w:pPr>
      <w:spacing w:before="160"/>
      <w:ind w:left="864" w:right="864"/>
    </w:pPr>
  </w:style>
  <w:style w:type="character" w:customStyle="1" w:styleId="CitaoChar">
    <w:name w:val="Citação Char"/>
    <w:basedOn w:val="Fontepargpadro"/>
    <w:link w:val="Citao"/>
    <w:uiPriority w:val="29"/>
    <w:rsid w:val="00893E58"/>
    <w:rPr>
      <w:rFonts w:ascii="Century Gothic"/>
    </w:rPr>
  </w:style>
  <w:style w:type="character" w:styleId="Forte">
    <w:name w:val="Strong"/>
    <w:basedOn w:val="Fontepargpadro"/>
    <w:uiPriority w:val="22"/>
    <w:qFormat/>
    <w:rsid w:val="00893E58"/>
    <w:rPr>
      <w:b/>
    </w:rPr>
  </w:style>
  <w:style w:type="paragraph" w:styleId="Subttulo">
    <w:name w:val="Subtitle"/>
    <w:basedOn w:val="Normal"/>
    <w:link w:val="SubttuloChar"/>
    <w:uiPriority w:val="11"/>
    <w:qFormat/>
    <w:rsid w:val="00893E58"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93E58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93E58"/>
    <w:rPr>
      <w:i/>
      <w:color w:val="595959"/>
    </w:rPr>
  </w:style>
  <w:style w:type="character" w:styleId="RefernciaSutil">
    <w:name w:val="Subtle Reference"/>
    <w:basedOn w:val="Fontepargpadro"/>
    <w:uiPriority w:val="31"/>
    <w:qFormat/>
    <w:rsid w:val="00893E58"/>
    <w:rPr>
      <w:smallCaps/>
      <w:color w:val="404040"/>
      <w:u w:val="single"/>
    </w:rPr>
  </w:style>
  <w:style w:type="paragraph" w:styleId="Ttulo">
    <w:name w:val="Title"/>
    <w:basedOn w:val="Normal"/>
    <w:link w:val="TtuloChar"/>
    <w:uiPriority w:val="10"/>
    <w:qFormat/>
    <w:rsid w:val="00893E58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93E58"/>
    <w:rPr>
      <w:rFonts w:ascii="Century Gothic"/>
      <w:color w:val="B01513"/>
      <w:kern w:val="28"/>
      <w:sz w:val="72"/>
      <w:szCs w:val="72"/>
    </w:rPr>
  </w:style>
  <w:style w:type="paragraph" w:styleId="PargrafodaLista">
    <w:name w:val="List Paragraph"/>
    <w:basedOn w:val="Normal"/>
    <w:qFormat/>
    <w:rsid w:val="00893E58"/>
    <w:pPr>
      <w:ind w:left="720"/>
      <w:contextualSpacing/>
    </w:pPr>
  </w:style>
  <w:style w:type="character" w:styleId="Hyperlink">
    <w:name w:val="Hyperlink"/>
    <w:basedOn w:val="Fontepargpadro"/>
    <w:uiPriority w:val="99"/>
    <w:rsid w:val="00893E58"/>
    <w:rPr>
      <w:color w:val="58C1BA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F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3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3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3A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A0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023"/>
  </w:style>
  <w:style w:type="paragraph" w:styleId="Rodap">
    <w:name w:val="footer"/>
    <w:basedOn w:val="Normal"/>
    <w:link w:val="Rodap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23"/>
  </w:style>
  <w:style w:type="paragraph" w:styleId="Textodenotaderodap">
    <w:name w:val="footnote text"/>
    <w:basedOn w:val="Normal"/>
    <w:link w:val="TextodenotaderodapChar"/>
    <w:unhideWhenUsed/>
    <w:rsid w:val="00AC2F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F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F59"/>
    <w:rPr>
      <w:vertAlign w:val="superscript"/>
    </w:rPr>
  </w:style>
  <w:style w:type="paragraph" w:customStyle="1" w:styleId="titulo">
    <w:name w:val="titul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character" w:customStyle="1" w:styleId="texto1">
    <w:name w:val="texto1"/>
    <w:basedOn w:val="Fontepargpadro"/>
    <w:rsid w:val="006573FB"/>
  </w:style>
  <w:style w:type="paragraph" w:customStyle="1" w:styleId="resumo">
    <w:name w:val="resumo"/>
    <w:basedOn w:val="Normal"/>
    <w:rsid w:val="003E346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EA785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A7851"/>
    <w:pPr>
      <w:suppressAutoHyphens/>
      <w:spacing w:after="0" w:line="276" w:lineRule="auto"/>
    </w:pPr>
    <w:rPr>
      <w:rFonts w:ascii="Arial" w:eastAsia="Arial" w:hAnsi="Arial" w:cs="Arial"/>
      <w:color w:val="000000"/>
      <w:sz w:val="22"/>
      <w:szCs w:val="22"/>
      <w:lang w:val="pt-BR" w:eastAsia="zh-CN"/>
    </w:rPr>
  </w:style>
  <w:style w:type="character" w:customStyle="1" w:styleId="Caracteresdenotaderodap">
    <w:name w:val="Caracteres de nota de rodapé"/>
    <w:rsid w:val="00794E3E"/>
    <w:rPr>
      <w:vertAlign w:val="superscript"/>
    </w:rPr>
  </w:style>
  <w:style w:type="paragraph" w:styleId="Corpodetexto">
    <w:name w:val="Body Text"/>
    <w:basedOn w:val="Normal"/>
    <w:link w:val="CorpodetextoChar"/>
    <w:rsid w:val="00794E3E"/>
    <w:pPr>
      <w:suppressAutoHyphens/>
      <w:spacing w:after="120" w:line="252" w:lineRule="auto"/>
    </w:pPr>
    <w:rPr>
      <w:rFonts w:ascii="Calibri" w:eastAsia="SimSun" w:hAnsi="Calibri" w:cs="Calibri"/>
      <w:kern w:val="1"/>
      <w:sz w:val="22"/>
      <w:szCs w:val="22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rsid w:val="00794E3E"/>
    <w:rPr>
      <w:rFonts w:ascii="Calibri" w:eastAsia="SimSun" w:hAnsi="Calibri" w:cs="Calibri"/>
      <w:kern w:val="1"/>
      <w:sz w:val="22"/>
      <w:szCs w:val="22"/>
      <w:lang w:val="pt-BR" w:eastAsia="en-US"/>
    </w:rPr>
  </w:style>
  <w:style w:type="paragraph" w:customStyle="1" w:styleId="PargrafodaLista1">
    <w:name w:val="Parágrafo da Lista1"/>
    <w:basedOn w:val="Normal"/>
    <w:rsid w:val="00794E3E"/>
    <w:pPr>
      <w:suppressAutoHyphens/>
      <w:spacing w:line="252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smoegastronomia2016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urismoegastronomia2016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352CB-4B27-44AC-BE83-F4234213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branco).dotx</Template>
  <TotalTime>15</TotalTime>
  <Pages>5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Rubim</dc:creator>
  <cp:lastModifiedBy>User</cp:lastModifiedBy>
  <cp:revision>5</cp:revision>
  <cp:lastPrinted>2016-08-05T14:03:00Z</cp:lastPrinted>
  <dcterms:created xsi:type="dcterms:W3CDTF">2017-03-29T16:14:00Z</dcterms:created>
  <dcterms:modified xsi:type="dcterms:W3CDTF">2017-04-03T12:52:00Z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