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76" w:rsidRDefault="007C7D76" w:rsidP="00B66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7C7D76">
        <w:rPr>
          <w:rFonts w:ascii="Times New Roman" w:hAnsi="Times New Roman" w:cs="Times New Roman"/>
          <w:b/>
          <w:i/>
          <w:iCs/>
          <w:color w:val="000000"/>
          <w:sz w:val="24"/>
          <w:szCs w:val="23"/>
        </w:rPr>
        <w:t>EXPERIMENTUM LINGUAE</w:t>
      </w:r>
      <w:r w:rsidRPr="007C7D76">
        <w:rPr>
          <w:rFonts w:ascii="Times New Roman" w:hAnsi="Times New Roman" w:cs="Times New Roman"/>
          <w:b/>
          <w:color w:val="000000"/>
          <w:sz w:val="24"/>
          <w:szCs w:val="23"/>
        </w:rPr>
        <w:t>: EXPERIÊNCIA DA LINGUAGEM E ABERTURA DA HISTÓRIA EM WALTER BENJAMIN</w:t>
      </w:r>
    </w:p>
    <w:p w:rsidR="00B66C71" w:rsidRPr="007C7D76" w:rsidRDefault="00B66C71" w:rsidP="00B66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p w:rsidR="007C7D76" w:rsidRPr="00B66C71" w:rsidRDefault="007C7D76" w:rsidP="00B66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71">
        <w:rPr>
          <w:rFonts w:ascii="Times New Roman" w:hAnsi="Times New Roman" w:cs="Times New Roman"/>
          <w:sz w:val="24"/>
          <w:szCs w:val="24"/>
        </w:rPr>
        <w:t>Frederico M</w:t>
      </w:r>
      <w:r w:rsidR="00B66C71" w:rsidRPr="00B66C71">
        <w:rPr>
          <w:rFonts w:ascii="Times New Roman" w:hAnsi="Times New Roman" w:cs="Times New Roman"/>
          <w:sz w:val="24"/>
          <w:szCs w:val="24"/>
        </w:rPr>
        <w:t>enezes</w:t>
      </w:r>
      <w:r w:rsidRPr="00B66C71">
        <w:rPr>
          <w:rFonts w:ascii="Times New Roman" w:hAnsi="Times New Roman" w:cs="Times New Roman"/>
          <w:sz w:val="24"/>
          <w:szCs w:val="24"/>
        </w:rPr>
        <w:t xml:space="preserve"> Brandão</w:t>
      </w:r>
      <w:r w:rsidR="00B66C71" w:rsidRPr="00B66C71">
        <w:rPr>
          <w:rFonts w:ascii="Times New Roman" w:hAnsi="Times New Roman" w:cs="Times New Roman"/>
          <w:sz w:val="24"/>
          <w:szCs w:val="24"/>
        </w:rPr>
        <w:t>, UFG</w:t>
      </w:r>
    </w:p>
    <w:p w:rsidR="00B66C71" w:rsidRDefault="00F564EA" w:rsidP="00B66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66C71" w:rsidRPr="009B6397">
          <w:rPr>
            <w:rStyle w:val="Hyperlink"/>
            <w:rFonts w:ascii="Times New Roman" w:hAnsi="Times New Roman" w:cs="Times New Roman"/>
            <w:sz w:val="24"/>
            <w:szCs w:val="24"/>
          </w:rPr>
          <w:t>fredericomenezesbrandao@gmail.com</w:t>
        </w:r>
      </w:hyperlink>
    </w:p>
    <w:p w:rsidR="00B66C71" w:rsidRDefault="00B66C71" w:rsidP="00B6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66C71" w:rsidRDefault="00B66C71" w:rsidP="00B6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ensaio</w:t>
      </w:r>
      <w:r w:rsidRPr="007C7D76">
        <w:rPr>
          <w:rFonts w:ascii="Times New Roman" w:hAnsi="Times New Roman" w:cs="Times New Roman"/>
          <w:sz w:val="24"/>
          <w:szCs w:val="24"/>
        </w:rPr>
        <w:t xml:space="preserve"> visa contemplar a relação </w:t>
      </w:r>
      <w:r>
        <w:rPr>
          <w:rFonts w:ascii="Times New Roman" w:hAnsi="Times New Roman" w:cs="Times New Roman"/>
          <w:sz w:val="24"/>
          <w:szCs w:val="24"/>
        </w:rPr>
        <w:t>entre h</w:t>
      </w:r>
      <w:r w:rsidRPr="007C7D76">
        <w:rPr>
          <w:rFonts w:ascii="Times New Roman" w:hAnsi="Times New Roman" w:cs="Times New Roman"/>
          <w:sz w:val="24"/>
          <w:szCs w:val="24"/>
        </w:rPr>
        <w:t xml:space="preserve">istória 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C7D76">
        <w:rPr>
          <w:rFonts w:ascii="Times New Roman" w:hAnsi="Times New Roman" w:cs="Times New Roman"/>
          <w:sz w:val="24"/>
          <w:szCs w:val="24"/>
        </w:rPr>
        <w:t xml:space="preserve">inguagem sob à luz da filosofia crítica de Walter Benjamin; no conjunto dessa articulação situaremos nossa reflexão em torno da relação existente entre </w:t>
      </w:r>
      <w:r w:rsidR="00B020F7">
        <w:rPr>
          <w:rFonts w:ascii="Times New Roman" w:hAnsi="Times New Roman" w:cs="Times New Roman"/>
          <w:sz w:val="24"/>
          <w:szCs w:val="24"/>
        </w:rPr>
        <w:t xml:space="preserve">alguns textos, como </w:t>
      </w:r>
      <w:r w:rsidRPr="007C7D76">
        <w:rPr>
          <w:rFonts w:ascii="Times New Roman" w:hAnsi="Times New Roman" w:cs="Times New Roman"/>
          <w:sz w:val="24"/>
          <w:szCs w:val="24"/>
        </w:rPr>
        <w:t>o ensaio</w:t>
      </w:r>
      <w:r w:rsidRPr="00B66C71">
        <w:rPr>
          <w:rFonts w:ascii="Times New Roman" w:hAnsi="Times New Roman" w:cs="Times New Roman"/>
          <w:sz w:val="24"/>
          <w:szCs w:val="24"/>
        </w:rPr>
        <w:t xml:space="preserve"> </w:t>
      </w:r>
      <w:r w:rsidR="00B66C71">
        <w:rPr>
          <w:rFonts w:ascii="Times New Roman" w:hAnsi="Times New Roman" w:cs="Times New Roman"/>
          <w:sz w:val="24"/>
          <w:szCs w:val="24"/>
        </w:rPr>
        <w:t>“</w:t>
      </w:r>
      <w:r w:rsidRPr="00B66C71">
        <w:rPr>
          <w:rFonts w:ascii="Times New Roman" w:hAnsi="Times New Roman" w:cs="Times New Roman"/>
          <w:sz w:val="24"/>
          <w:szCs w:val="24"/>
        </w:rPr>
        <w:t>Sobre o programa da filosofia vindoura</w:t>
      </w:r>
      <w:r w:rsidR="00B66C71">
        <w:rPr>
          <w:rFonts w:ascii="Times New Roman" w:hAnsi="Times New Roman" w:cs="Times New Roman"/>
          <w:sz w:val="24"/>
          <w:szCs w:val="24"/>
        </w:rPr>
        <w:t>”</w:t>
      </w:r>
      <w:r w:rsidRPr="00B66C71">
        <w:rPr>
          <w:rFonts w:ascii="Times New Roman" w:hAnsi="Times New Roman" w:cs="Times New Roman"/>
          <w:sz w:val="24"/>
          <w:szCs w:val="24"/>
        </w:rPr>
        <w:t xml:space="preserve">, </w:t>
      </w:r>
      <w:r w:rsidRPr="007C7D76">
        <w:rPr>
          <w:rFonts w:ascii="Times New Roman" w:hAnsi="Times New Roman" w:cs="Times New Roman"/>
          <w:sz w:val="24"/>
          <w:szCs w:val="24"/>
        </w:rPr>
        <w:t xml:space="preserve">e a sua tese de doutoramento, </w:t>
      </w:r>
      <w:r w:rsidR="00B66C71">
        <w:rPr>
          <w:rFonts w:ascii="Times New Roman" w:hAnsi="Times New Roman" w:cs="Times New Roman"/>
          <w:sz w:val="24"/>
          <w:szCs w:val="24"/>
        </w:rPr>
        <w:t>“</w:t>
      </w:r>
      <w:r w:rsidRPr="00B66C71">
        <w:rPr>
          <w:rFonts w:ascii="Times New Roman" w:hAnsi="Times New Roman" w:cs="Times New Roman"/>
          <w:sz w:val="24"/>
          <w:szCs w:val="24"/>
        </w:rPr>
        <w:t>O conceito de crítica de arte no romantismo alemão</w:t>
      </w:r>
      <w:r w:rsidR="00B66C71">
        <w:rPr>
          <w:rFonts w:ascii="Times New Roman" w:hAnsi="Times New Roman" w:cs="Times New Roman"/>
          <w:sz w:val="24"/>
          <w:szCs w:val="24"/>
        </w:rPr>
        <w:t>”</w:t>
      </w:r>
      <w:r w:rsidRPr="007C7D76">
        <w:rPr>
          <w:rFonts w:ascii="Times New Roman" w:hAnsi="Times New Roman" w:cs="Times New Roman"/>
          <w:sz w:val="24"/>
          <w:szCs w:val="24"/>
        </w:rPr>
        <w:t xml:space="preserve">. </w:t>
      </w:r>
      <w:r w:rsidR="00B020F7">
        <w:rPr>
          <w:rFonts w:ascii="Times New Roman" w:hAnsi="Times New Roman" w:cs="Times New Roman"/>
          <w:sz w:val="24"/>
          <w:szCs w:val="24"/>
        </w:rPr>
        <w:t>Nossa</w:t>
      </w:r>
      <w:r w:rsidRPr="007C7D76">
        <w:rPr>
          <w:rFonts w:ascii="Times New Roman" w:hAnsi="Times New Roman" w:cs="Times New Roman"/>
          <w:sz w:val="24"/>
          <w:szCs w:val="24"/>
        </w:rPr>
        <w:t xml:space="preserve"> hipótese é de que há um ‘fio condutor’ entre estes dois textos de juventude que apontam para uma prática de escrita experimental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D76">
        <w:rPr>
          <w:rFonts w:ascii="Times New Roman" w:hAnsi="Times New Roman" w:cs="Times New Roman"/>
          <w:sz w:val="24"/>
          <w:szCs w:val="24"/>
        </w:rPr>
        <w:t xml:space="preserve"> presente no conjunto de sua obra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7C7D76">
        <w:rPr>
          <w:rFonts w:ascii="Times New Roman" w:hAnsi="Times New Roman" w:cs="Times New Roman"/>
          <w:sz w:val="24"/>
          <w:szCs w:val="24"/>
        </w:rPr>
        <w:t xml:space="preserve"> que congrega crí</w:t>
      </w:r>
      <w:r w:rsidR="00B020F7">
        <w:rPr>
          <w:rFonts w:ascii="Times New Roman" w:hAnsi="Times New Roman" w:cs="Times New Roman"/>
          <w:sz w:val="24"/>
          <w:szCs w:val="24"/>
        </w:rPr>
        <w:t>tica da modernidade e filosofia da</w:t>
      </w:r>
      <w:r w:rsidRPr="007C7D76">
        <w:rPr>
          <w:rFonts w:ascii="Times New Roman" w:hAnsi="Times New Roman" w:cs="Times New Roman"/>
          <w:sz w:val="24"/>
          <w:szCs w:val="24"/>
        </w:rPr>
        <w:t xml:space="preserve"> </w:t>
      </w:r>
      <w:r w:rsidR="00B020F7">
        <w:rPr>
          <w:rFonts w:ascii="Times New Roman" w:hAnsi="Times New Roman" w:cs="Times New Roman"/>
          <w:sz w:val="24"/>
          <w:szCs w:val="24"/>
        </w:rPr>
        <w:t>linguagem</w:t>
      </w:r>
      <w:r w:rsidRPr="007C7D76">
        <w:rPr>
          <w:rFonts w:ascii="Times New Roman" w:hAnsi="Times New Roman" w:cs="Times New Roman"/>
          <w:sz w:val="24"/>
          <w:szCs w:val="24"/>
        </w:rPr>
        <w:t xml:space="preserve">. Trata-se assim, de caracterizar alguns conceitos que se articulam na teoria da linguagem </w:t>
      </w:r>
      <w:proofErr w:type="spellStart"/>
      <w:r w:rsidRPr="007C7D76">
        <w:rPr>
          <w:rFonts w:ascii="Times New Roman" w:hAnsi="Times New Roman" w:cs="Times New Roman"/>
          <w:sz w:val="24"/>
          <w:szCs w:val="24"/>
        </w:rPr>
        <w:t>benjaminiana</w:t>
      </w:r>
      <w:proofErr w:type="spellEnd"/>
      <w:r w:rsidRPr="007C7D76">
        <w:rPr>
          <w:rFonts w:ascii="Times New Roman" w:hAnsi="Times New Roman" w:cs="Times New Roman"/>
          <w:sz w:val="24"/>
          <w:szCs w:val="24"/>
        </w:rPr>
        <w:t xml:space="preserve">, mas não para arranjá-los em formas acabadas de interpretação, e sim para projetar um horizonte da configuração de ideias qual foram concebidas. Para tanto, a comunicação consistirá na breve apresentação do projeto </w:t>
      </w:r>
      <w:proofErr w:type="spellStart"/>
      <w:r w:rsidRPr="007C7D76">
        <w:rPr>
          <w:rFonts w:ascii="Times New Roman" w:hAnsi="Times New Roman" w:cs="Times New Roman"/>
          <w:sz w:val="24"/>
          <w:szCs w:val="24"/>
        </w:rPr>
        <w:t>benjaminiano</w:t>
      </w:r>
      <w:proofErr w:type="spellEnd"/>
      <w:r w:rsidRPr="007C7D76">
        <w:rPr>
          <w:rFonts w:ascii="Times New Roman" w:hAnsi="Times New Roman" w:cs="Times New Roman"/>
          <w:sz w:val="24"/>
          <w:szCs w:val="24"/>
        </w:rPr>
        <w:t xml:space="preserve"> de uma </w:t>
      </w:r>
      <w:r w:rsidRPr="00B66C71">
        <w:rPr>
          <w:rFonts w:ascii="Times New Roman" w:hAnsi="Times New Roman" w:cs="Times New Roman"/>
          <w:i/>
          <w:sz w:val="24"/>
          <w:szCs w:val="24"/>
        </w:rPr>
        <w:t>filosofia crítica da história</w:t>
      </w:r>
      <w:r w:rsidRPr="007C7D76">
        <w:rPr>
          <w:rFonts w:ascii="Times New Roman" w:hAnsi="Times New Roman" w:cs="Times New Roman"/>
          <w:sz w:val="24"/>
          <w:szCs w:val="24"/>
        </w:rPr>
        <w:t xml:space="preserve"> em três níveis de sua obra: a reflexão sobre a linguagem, o anseio por uma renovação epistemológica e a potencialidade da crítica histórica na linguagem.</w:t>
      </w:r>
    </w:p>
    <w:p w:rsidR="00B66C71" w:rsidRPr="007C7D76" w:rsidRDefault="00B66C71" w:rsidP="00B6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76" w:rsidRPr="007C7D76" w:rsidRDefault="007C7D76" w:rsidP="00B6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7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7C7D76">
        <w:rPr>
          <w:rFonts w:ascii="Times New Roman" w:hAnsi="Times New Roman" w:cs="Times New Roman"/>
          <w:sz w:val="24"/>
          <w:szCs w:val="24"/>
        </w:rPr>
        <w:t xml:space="preserve">Linguagem, História, </w:t>
      </w:r>
      <w:r w:rsidR="00B020F7">
        <w:rPr>
          <w:rFonts w:ascii="Times New Roman" w:hAnsi="Times New Roman" w:cs="Times New Roman"/>
          <w:sz w:val="24"/>
          <w:szCs w:val="24"/>
        </w:rPr>
        <w:t>Modernidade</w:t>
      </w:r>
      <w:r w:rsidRPr="007C7D76">
        <w:rPr>
          <w:rFonts w:ascii="Times New Roman" w:hAnsi="Times New Roman" w:cs="Times New Roman"/>
          <w:sz w:val="24"/>
          <w:szCs w:val="24"/>
        </w:rPr>
        <w:t>, Experimentação</w:t>
      </w:r>
      <w:r w:rsidR="00B66C71">
        <w:rPr>
          <w:rFonts w:ascii="Times New Roman" w:hAnsi="Times New Roman" w:cs="Times New Roman"/>
          <w:sz w:val="24"/>
          <w:szCs w:val="24"/>
        </w:rPr>
        <w:t>.</w:t>
      </w: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B66C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D76" w:rsidRDefault="007C7D76" w:rsidP="007C7D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2210" w:rsidRDefault="00DB2210" w:rsidP="0041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210" w:rsidRDefault="00DB2210" w:rsidP="00F571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A35">
        <w:rPr>
          <w:rFonts w:ascii="Times New Roman" w:hAnsi="Times New Roman" w:cs="Times New Roman"/>
          <w:b/>
          <w:sz w:val="24"/>
          <w:szCs w:val="24"/>
        </w:rPr>
        <w:lastRenderedPageBreak/>
        <w:t>Linguagem e História</w:t>
      </w:r>
    </w:p>
    <w:p w:rsidR="00DB2210" w:rsidRPr="00081A35" w:rsidRDefault="00DB2210" w:rsidP="00DB2210">
      <w:pPr>
        <w:rPr>
          <w:rFonts w:ascii="Times New Roman" w:hAnsi="Times New Roman" w:cs="Times New Roman"/>
          <w:b/>
          <w:sz w:val="24"/>
          <w:szCs w:val="24"/>
        </w:rPr>
      </w:pPr>
    </w:p>
    <w:p w:rsidR="007C7D76" w:rsidRPr="005761E1" w:rsidRDefault="007C7D76" w:rsidP="0041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02FB4">
        <w:rPr>
          <w:rFonts w:ascii="Times New Roman" w:hAnsi="Times New Roman" w:cs="Times New Roman"/>
          <w:sz w:val="24"/>
          <w:szCs w:val="24"/>
        </w:rPr>
        <w:t xml:space="preserve">obra do filósofo e crítico berlinense Walter Benjamin </w:t>
      </w:r>
      <w:r>
        <w:rPr>
          <w:rFonts w:ascii="Times New Roman" w:hAnsi="Times New Roman" w:cs="Times New Roman"/>
          <w:sz w:val="24"/>
          <w:szCs w:val="24"/>
        </w:rPr>
        <w:t xml:space="preserve">é objeto de constante </w:t>
      </w:r>
      <w:r w:rsidRPr="00E02FB4">
        <w:rPr>
          <w:rFonts w:ascii="Times New Roman" w:hAnsi="Times New Roman" w:cs="Times New Roman"/>
          <w:sz w:val="24"/>
          <w:szCs w:val="24"/>
        </w:rPr>
        <w:t xml:space="preserve">recepção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</w:t>
      </w:r>
      <w:r w:rsidRPr="00E02FB4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02FB4">
        <w:rPr>
          <w:rFonts w:ascii="Times New Roman" w:hAnsi="Times New Roman" w:cs="Times New Roman"/>
          <w:sz w:val="24"/>
          <w:szCs w:val="24"/>
        </w:rPr>
        <w:t xml:space="preserve"> campos</w:t>
      </w:r>
      <w:r>
        <w:rPr>
          <w:rFonts w:ascii="Times New Roman" w:hAnsi="Times New Roman" w:cs="Times New Roman"/>
          <w:sz w:val="24"/>
          <w:szCs w:val="24"/>
        </w:rPr>
        <w:t xml:space="preserve"> do saber, tendo como uma de suas características centrais o fato de sempre suscitar</w:t>
      </w:r>
      <w:r w:rsidRPr="00E02FB4">
        <w:rPr>
          <w:rFonts w:ascii="Times New Roman" w:hAnsi="Times New Roman" w:cs="Times New Roman"/>
          <w:sz w:val="24"/>
          <w:szCs w:val="24"/>
        </w:rPr>
        <w:t xml:space="preserve"> debates contemporâneos</w:t>
      </w:r>
      <w:r>
        <w:rPr>
          <w:rFonts w:ascii="Times New Roman" w:hAnsi="Times New Roman" w:cs="Times New Roman"/>
          <w:sz w:val="24"/>
          <w:szCs w:val="24"/>
        </w:rPr>
        <w:t xml:space="preserve">. No cerne desta afirmação podemos situar o caráter abrangente da produção de Benjamin, que sempre fora um pensador </w:t>
      </w:r>
      <w:r w:rsidRPr="004169A1">
        <w:rPr>
          <w:rFonts w:ascii="Times New Roman" w:hAnsi="Times New Roman" w:cs="Times New Roman"/>
          <w:i/>
          <w:sz w:val="24"/>
          <w:szCs w:val="24"/>
        </w:rPr>
        <w:t>limiar</w:t>
      </w:r>
      <w:r>
        <w:rPr>
          <w:rFonts w:ascii="Times New Roman" w:hAnsi="Times New Roman" w:cs="Times New Roman"/>
          <w:sz w:val="24"/>
          <w:szCs w:val="24"/>
        </w:rPr>
        <w:t xml:space="preserve">, algo que confere indelével atualidade ao seu trabalho. Entre esses limiares se colocam suas reflexões sobre a história, expressas desde os escritos de juventude, como </w:t>
      </w:r>
      <w:r w:rsidRPr="005F5248">
        <w:rPr>
          <w:rFonts w:ascii="Times New Roman" w:hAnsi="Times New Roman" w:cs="Times New Roman"/>
          <w:sz w:val="24"/>
          <w:szCs w:val="24"/>
        </w:rPr>
        <w:t xml:space="preserve">em </w:t>
      </w:r>
      <w:r w:rsidRPr="005F5248">
        <w:rPr>
          <w:rFonts w:ascii="Times New Roman" w:hAnsi="Times New Roman" w:cs="Times New Roman"/>
          <w:i/>
          <w:sz w:val="24"/>
          <w:szCs w:val="24"/>
        </w:rPr>
        <w:t>Sobre o P</w:t>
      </w:r>
      <w:r w:rsidRPr="005F5248">
        <w:rPr>
          <w:rFonts w:ascii="Times New Roman" w:hAnsi="Times New Roman" w:cs="Times New Roman"/>
          <w:i/>
          <w:sz w:val="24"/>
          <w:szCs w:val="20"/>
        </w:rPr>
        <w:t xml:space="preserve">rograma da filosofia vindoura </w:t>
      </w:r>
      <w:r w:rsidRPr="005F5248">
        <w:rPr>
          <w:rFonts w:ascii="Times New Roman" w:hAnsi="Times New Roman" w:cs="Times New Roman"/>
          <w:sz w:val="24"/>
          <w:szCs w:val="20"/>
        </w:rPr>
        <w:t xml:space="preserve">de </w:t>
      </w:r>
      <w:r>
        <w:rPr>
          <w:rFonts w:ascii="Times New Roman" w:hAnsi="Times New Roman" w:cs="Times New Roman"/>
          <w:sz w:val="24"/>
          <w:szCs w:val="20"/>
        </w:rPr>
        <w:t>1918,</w:t>
      </w:r>
      <w:r w:rsidRPr="00793AF5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manifestas ao longo de toda sua obra,  passando pela tese de livre docência sobre o “drama barroco” alemão (escrito entre 1924 e 1925, publicado em 1928), pelos inacabados ensaios sobre o poeta Charles Baudelaire (produzidos a partir de 1938) e o projeto das </w:t>
      </w:r>
      <w:r w:rsidRPr="0094569B">
        <w:rPr>
          <w:rFonts w:ascii="Times New Roman" w:hAnsi="Times New Roman" w:cs="Times New Roman"/>
          <w:i/>
          <w:sz w:val="24"/>
          <w:szCs w:val="24"/>
        </w:rPr>
        <w:t>Passagens</w:t>
      </w:r>
      <w:r w:rsidRPr="0094569B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(iniciado no fim dos anos 1920 e desenvolvido entre 1932 e 1934)</w:t>
      </w:r>
      <w:r>
        <w:rPr>
          <w:rFonts w:ascii="Times New Roman" w:hAnsi="Times New Roman" w:cs="Times New Roman"/>
          <w:sz w:val="24"/>
          <w:szCs w:val="24"/>
        </w:rPr>
        <w:t xml:space="preserve">, culminando no póstumo </w:t>
      </w:r>
      <w:r>
        <w:rPr>
          <w:rFonts w:ascii="Times New Roman" w:hAnsi="Times New Roman" w:cs="Times New Roman"/>
          <w:i/>
          <w:sz w:val="24"/>
          <w:szCs w:val="24"/>
        </w:rPr>
        <w:t>Sobre o conceito de história</w:t>
      </w:r>
      <w:r w:rsidRPr="005761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1940. </w:t>
      </w:r>
    </w:p>
    <w:p w:rsidR="007C7D76" w:rsidRPr="003003B3" w:rsidRDefault="007C7D76" w:rsidP="0041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Benjamin refletia diretamente sobre o campo da história, muito embora não fosse historiador de formação e nem possua textos em que esta seja o seu objeto fundamental. Em sua filosofia, a história aparece mais como um fio condutor, mais como </w:t>
      </w:r>
      <w:r w:rsidRPr="00232B53">
        <w:rPr>
          <w:rFonts w:ascii="Times New Roman" w:hAnsi="Times New Roman" w:cs="Times New Roman"/>
          <w:sz w:val="24"/>
          <w:szCs w:val="24"/>
        </w:rPr>
        <w:t xml:space="preserve">problemática do que como tema; ele utiliza a história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entre-lugar</w:t>
      </w:r>
      <w:proofErr w:type="spellEnd"/>
      <w:r>
        <w:rPr>
          <w:rFonts w:ascii="Times New Roman" w:hAnsi="Times New Roman" w:cs="Times New Roman"/>
          <w:sz w:val="24"/>
          <w:szCs w:val="24"/>
        </w:rPr>
        <w:t>, como</w:t>
      </w:r>
      <w:r w:rsidRPr="00232B53">
        <w:rPr>
          <w:rFonts w:ascii="Times New Roman" w:hAnsi="Times New Roman" w:cs="Times New Roman"/>
          <w:sz w:val="24"/>
          <w:szCs w:val="24"/>
        </w:rPr>
        <w:t xml:space="preserve"> </w:t>
      </w:r>
      <w:r w:rsidRPr="00232B53">
        <w:rPr>
          <w:rFonts w:ascii="Times New Roman" w:hAnsi="Times New Roman" w:cs="Times New Roman"/>
          <w:i/>
          <w:sz w:val="24"/>
          <w:szCs w:val="24"/>
        </w:rPr>
        <w:t>passagem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D76" w:rsidRDefault="007C7D76" w:rsidP="0041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</w:t>
      </w:r>
      <w:r w:rsidRPr="00232B53">
        <w:rPr>
          <w:rFonts w:ascii="Times New Roman" w:hAnsi="Times New Roman" w:cs="Times New Roman"/>
          <w:sz w:val="24"/>
        </w:rPr>
        <w:t>Benjamin</w:t>
      </w:r>
      <w:r>
        <w:rPr>
          <w:rFonts w:ascii="Times New Roman" w:hAnsi="Times New Roman" w:cs="Times New Roman"/>
          <w:sz w:val="24"/>
        </w:rPr>
        <w:t>, pensar a história implica</w:t>
      </w:r>
      <w:r w:rsidRPr="00232B53">
        <w:rPr>
          <w:rFonts w:ascii="Times New Roman" w:hAnsi="Times New Roman" w:cs="Times New Roman"/>
          <w:sz w:val="24"/>
        </w:rPr>
        <w:t xml:space="preserve"> busca</w:t>
      </w:r>
      <w:r>
        <w:rPr>
          <w:rFonts w:ascii="Times New Roman" w:hAnsi="Times New Roman" w:cs="Times New Roman"/>
          <w:sz w:val="24"/>
        </w:rPr>
        <w:t>r</w:t>
      </w:r>
      <w:r w:rsidRPr="00232B53">
        <w:rPr>
          <w:rFonts w:ascii="Times New Roman" w:hAnsi="Times New Roman" w:cs="Times New Roman"/>
          <w:sz w:val="24"/>
        </w:rPr>
        <w:t xml:space="preserve"> uma concepção de tempo diversa daquela sustentada pelo o que ele chama de “historicismo vulgar” e de “historiografia </w:t>
      </w:r>
      <w:r>
        <w:rPr>
          <w:rFonts w:ascii="Times New Roman" w:hAnsi="Times New Roman" w:cs="Times New Roman"/>
          <w:sz w:val="24"/>
        </w:rPr>
        <w:t>progressista</w:t>
      </w:r>
      <w:r w:rsidRPr="00232B5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 O</w:t>
      </w:r>
      <w:r w:rsidRPr="00232B53">
        <w:rPr>
          <w:rFonts w:ascii="Times New Roman" w:hAnsi="Times New Roman" w:cs="Times New Roman"/>
          <w:sz w:val="24"/>
        </w:rPr>
        <w:t xml:space="preserve"> pressuposto comum</w:t>
      </w:r>
      <w:r>
        <w:rPr>
          <w:rFonts w:ascii="Times New Roman" w:hAnsi="Times New Roman" w:cs="Times New Roman"/>
          <w:sz w:val="24"/>
        </w:rPr>
        <w:t xml:space="preserve"> a ambos</w:t>
      </w:r>
      <w:r w:rsidRPr="00232B53">
        <w:rPr>
          <w:rFonts w:ascii="Times New Roman" w:hAnsi="Times New Roman" w:cs="Times New Roman"/>
          <w:sz w:val="24"/>
        </w:rPr>
        <w:t xml:space="preserve"> é a sustentação de uma falsa imagem de totalidade apoiada na continuidade e que por não pertencer ao domínio da história autêntica e da verdade “[e]</w:t>
      </w:r>
      <w:proofErr w:type="spellStart"/>
      <w:r w:rsidRPr="00232B53">
        <w:rPr>
          <w:rFonts w:ascii="Times New Roman" w:hAnsi="Times New Roman" w:cs="Times New Roman"/>
          <w:sz w:val="24"/>
        </w:rPr>
        <w:t>scapa</w:t>
      </w:r>
      <w:proofErr w:type="spellEnd"/>
      <w:r w:rsidRPr="00232B53">
        <w:rPr>
          <w:rFonts w:ascii="Times New Roman" w:hAnsi="Times New Roman" w:cs="Times New Roman"/>
          <w:sz w:val="24"/>
        </w:rPr>
        <w:t xml:space="preserve"> a ela os pontos em que a tradição se interrompe [...]” [N 9a, 5] (BENJAMIN, 2006, p. 516). Desse modo</w:t>
      </w:r>
      <w:r>
        <w:rPr>
          <w:rFonts w:ascii="Times New Roman" w:hAnsi="Times New Roman" w:cs="Times New Roman"/>
          <w:sz w:val="24"/>
        </w:rPr>
        <w:t>, para o pensador alemão,</w:t>
      </w:r>
      <w:r w:rsidRPr="00232B53">
        <w:rPr>
          <w:rFonts w:ascii="Times New Roman" w:hAnsi="Times New Roman" w:cs="Times New Roman"/>
          <w:sz w:val="24"/>
        </w:rPr>
        <w:t xml:space="preserve"> cabe ao historiador o seu desvelamento (da interrupção) e sua apresentação na história pelo que se manifesta na descontinuidade e no alheamento: a linguagem.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A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já citado</w:t>
      </w:r>
      <w:r w:rsidRPr="00074AAF">
        <w:rPr>
          <w:rFonts w:ascii="Times New Roman" w:hAnsi="Times New Roman" w:cs="Times New Roman"/>
          <w:sz w:val="24"/>
          <w:szCs w:val="24"/>
        </w:rPr>
        <w:t xml:space="preserve"> texto de 1918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AF">
        <w:rPr>
          <w:rFonts w:ascii="Times New Roman" w:hAnsi="Times New Roman" w:cs="Times New Roman"/>
          <w:sz w:val="24"/>
          <w:szCs w:val="24"/>
        </w:rPr>
        <w:t>expressa a ideia do estabelecimento de um conceito de experiência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AF">
        <w:rPr>
          <w:rFonts w:ascii="Times New Roman" w:hAnsi="Times New Roman" w:cs="Times New Roman"/>
          <w:sz w:val="24"/>
          <w:szCs w:val="24"/>
        </w:rPr>
        <w:t>fundamentado não sobre as égides dos paradigmas das ciências naturais ou da física moderna e sim numa reflexão sobre a linguagem</w:t>
      </w:r>
      <w:r>
        <w:rPr>
          <w:rFonts w:ascii="Times New Roman" w:hAnsi="Times New Roman" w:cs="Times New Roman"/>
          <w:sz w:val="24"/>
          <w:szCs w:val="24"/>
        </w:rPr>
        <w:t xml:space="preserve"> (MACHADO, 2013)</w:t>
      </w:r>
      <w:r w:rsidRPr="00074AAF">
        <w:rPr>
          <w:rFonts w:ascii="Times New Roman" w:hAnsi="Times New Roman" w:cs="Times New Roman"/>
          <w:sz w:val="24"/>
          <w:szCs w:val="24"/>
        </w:rPr>
        <w:t xml:space="preserve">. Benjamin estava preocupado com a tenacidade do sistema kantiano em constituir experiência e a sua relação com o conhecimento sob a forma de um modelo empírico-científico. Para ele, Kant deixa de lado o teor metafísico mais valioso e profundo, que pode ser encontrado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74AAF">
        <w:rPr>
          <w:rFonts w:ascii="Times New Roman" w:hAnsi="Times New Roman" w:cs="Times New Roman"/>
          <w:sz w:val="24"/>
          <w:szCs w:val="24"/>
        </w:rPr>
        <w:t>para além dos limites da epistemologia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4AAF">
        <w:rPr>
          <w:rFonts w:ascii="Times New Roman" w:hAnsi="Times New Roman" w:cs="Times New Roman"/>
          <w:sz w:val="24"/>
          <w:szCs w:val="24"/>
        </w:rPr>
        <w:t>. (BENJAMIN,</w:t>
      </w:r>
      <w:r w:rsidRPr="00074AAF">
        <w:rPr>
          <w:rFonts w:ascii="Times New Roman" w:hAnsi="Times New Roman" w:cs="Times New Roman"/>
          <w:sz w:val="24"/>
          <w:szCs w:val="20"/>
        </w:rPr>
        <w:t xml:space="preserve"> 2000</w:t>
      </w:r>
      <w:r w:rsidRPr="00074AAF">
        <w:rPr>
          <w:rFonts w:ascii="Times New Roman" w:hAnsi="Times New Roman" w:cs="Times New Roman"/>
          <w:sz w:val="24"/>
          <w:szCs w:val="24"/>
        </w:rPr>
        <w:t>, pp. 103-104</w:t>
      </w:r>
      <w:r w:rsidRPr="00074AAF">
        <w:rPr>
          <w:rFonts w:ascii="Times New Roman" w:hAnsi="Times New Roman" w:cs="Times New Roman"/>
          <w:sz w:val="24"/>
          <w:szCs w:val="20"/>
        </w:rPr>
        <w:t>)</w:t>
      </w:r>
      <w:r w:rsidRPr="00074AAF">
        <w:rPr>
          <w:rFonts w:ascii="Times New Roman" w:hAnsi="Times New Roman" w:cs="Times New Roman"/>
          <w:sz w:val="24"/>
          <w:szCs w:val="24"/>
        </w:rPr>
        <w:t xml:space="preserve">. Benjamin ainda considera que um modelo de experiência fundado sobre uma filosofia da linguagem </w:t>
      </w:r>
      <w:r w:rsidRPr="00074AAF">
        <w:rPr>
          <w:rFonts w:ascii="Times New Roman" w:hAnsi="Times New Roman" w:cs="Times New Roman"/>
          <w:sz w:val="24"/>
          <w:szCs w:val="24"/>
        </w:rPr>
        <w:lastRenderedPageBreak/>
        <w:t>possibilitaria a abertura de âmbitos do conhecimento distintos e inexplorados. No interior desta reflexão sobre a linguagem</w:t>
      </w:r>
      <w:r>
        <w:rPr>
          <w:rFonts w:ascii="Times New Roman" w:hAnsi="Times New Roman" w:cs="Times New Roman"/>
          <w:sz w:val="24"/>
          <w:szCs w:val="24"/>
        </w:rPr>
        <w:t>, ao lado da religião,</w:t>
      </w:r>
      <w:r w:rsidRPr="00074AAF">
        <w:rPr>
          <w:rFonts w:ascii="Times New Roman" w:hAnsi="Times New Roman" w:cs="Times New Roman"/>
          <w:sz w:val="24"/>
          <w:szCs w:val="24"/>
        </w:rPr>
        <w:t xml:space="preserve"> ele </w:t>
      </w:r>
      <w:r>
        <w:rPr>
          <w:rFonts w:ascii="Times New Roman" w:hAnsi="Times New Roman" w:cs="Times New Roman"/>
          <w:sz w:val="24"/>
          <w:szCs w:val="24"/>
        </w:rPr>
        <w:t>situa a história</w:t>
      </w:r>
      <w:r w:rsidRPr="00074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dissertação sobre o “drama barroco” (BENJAMIN, 1984) evidenciamos a </w:t>
      </w:r>
      <w:r w:rsidRPr="00FE43D1">
        <w:rPr>
          <w:rFonts w:ascii="Times New Roman" w:hAnsi="Times New Roman" w:cs="Times New Roman"/>
          <w:sz w:val="24"/>
          <w:szCs w:val="24"/>
        </w:rPr>
        <w:t>prática de tal filosofia da linguagem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E43D1">
        <w:rPr>
          <w:rFonts w:ascii="Times New Roman" w:hAnsi="Times New Roman" w:cs="Times New Roman"/>
          <w:sz w:val="24"/>
          <w:szCs w:val="24"/>
        </w:rPr>
        <w:t xml:space="preserve">ob a forma de uma </w:t>
      </w:r>
      <w:r>
        <w:rPr>
          <w:rFonts w:ascii="Times New Roman" w:hAnsi="Times New Roman" w:cs="Times New Roman"/>
          <w:sz w:val="24"/>
          <w:szCs w:val="24"/>
        </w:rPr>
        <w:t xml:space="preserve">densa discussão </w:t>
      </w:r>
      <w:r w:rsidRPr="00FE43D1">
        <w:rPr>
          <w:rFonts w:ascii="Times New Roman" w:hAnsi="Times New Roman" w:cs="Times New Roman"/>
          <w:sz w:val="24"/>
          <w:szCs w:val="24"/>
        </w:rPr>
        <w:t>estética e epistemológica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43D1">
        <w:rPr>
          <w:rFonts w:ascii="Times New Roman" w:hAnsi="Times New Roman" w:cs="Times New Roman"/>
          <w:sz w:val="24"/>
          <w:szCs w:val="24"/>
        </w:rPr>
        <w:t xml:space="preserve"> a história </w:t>
      </w:r>
      <w:r>
        <w:rPr>
          <w:rFonts w:ascii="Times New Roman" w:hAnsi="Times New Roman" w:cs="Times New Roman"/>
          <w:sz w:val="24"/>
          <w:szCs w:val="24"/>
        </w:rPr>
        <w:t>aparece</w:t>
      </w:r>
      <w:r w:rsidRPr="00FE43D1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 xml:space="preserve">fazendo parte do instrumental teórico-metodológico que sustenta sua hipótese: a abordagem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monadológica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771B0">
        <w:rPr>
          <w:rFonts w:ascii="Times New Roman" w:hAnsi="Times New Roman" w:cs="Times New Roman"/>
          <w:i/>
          <w:sz w:val="24"/>
          <w:szCs w:val="24"/>
        </w:rPr>
        <w:t>trauerspiel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propicia uma imagem daquele período. Benjamin pôde perceber (BOLLE, 1998), que os teores históricos do contexto absolutista representados em tais dramas </w:t>
      </w:r>
      <w:proofErr w:type="gramStart"/>
      <w:r>
        <w:rPr>
          <w:rFonts w:ascii="Times New Roman" w:hAnsi="Times New Roman" w:cs="Times New Roman"/>
          <w:sz w:val="24"/>
          <w:szCs w:val="24"/>
        </w:rPr>
        <w:t>vinculavam-se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aos teores </w:t>
      </w:r>
      <w:r w:rsidRPr="00F204A2">
        <w:rPr>
          <w:rFonts w:ascii="Times New Roman" w:hAnsi="Times New Roman" w:cs="Times New Roman"/>
          <w:sz w:val="24"/>
          <w:szCs w:val="24"/>
        </w:rPr>
        <w:t>históricos</w:t>
      </w:r>
      <w:r>
        <w:rPr>
          <w:rFonts w:ascii="Times New Roman" w:hAnsi="Times New Roman" w:cs="Times New Roman"/>
          <w:sz w:val="24"/>
          <w:szCs w:val="24"/>
        </w:rPr>
        <w:t xml:space="preserve"> de seu tempo, o período d</w:t>
      </w:r>
      <w:r w:rsidRPr="00F204A2">
        <w:rPr>
          <w:rFonts w:ascii="Times New Roman" w:hAnsi="Times New Roman" w:cs="Times New Roman"/>
          <w:sz w:val="24"/>
          <w:szCs w:val="24"/>
        </w:rPr>
        <w:t>a República de Weimar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F20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F204A2">
        <w:rPr>
          <w:rFonts w:ascii="Times New Roman" w:hAnsi="Times New Roman" w:cs="Times New Roman"/>
          <w:sz w:val="24"/>
          <w:szCs w:val="24"/>
        </w:rPr>
        <w:t xml:space="preserve"> ciclo das </w:t>
      </w:r>
      <w:r w:rsidRPr="00F204A2">
        <w:rPr>
          <w:rFonts w:ascii="Times New Roman" w:hAnsi="Times New Roman" w:cs="Times New Roman"/>
          <w:i/>
          <w:sz w:val="24"/>
          <w:szCs w:val="24"/>
        </w:rPr>
        <w:t>Passagens</w:t>
      </w:r>
      <w:r w:rsidRPr="00F2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(BENJAMIN, 2006) </w:t>
      </w:r>
      <w:r w:rsidRPr="00F204A2">
        <w:rPr>
          <w:rFonts w:ascii="Times New Roman" w:hAnsi="Times New Roman" w:cs="Times New Roman"/>
          <w:sz w:val="24"/>
          <w:szCs w:val="24"/>
        </w:rPr>
        <w:t xml:space="preserve">vários temas </w:t>
      </w:r>
      <w:r>
        <w:rPr>
          <w:rFonts w:ascii="Times New Roman" w:hAnsi="Times New Roman" w:cs="Times New Roman"/>
          <w:sz w:val="24"/>
          <w:szCs w:val="24"/>
        </w:rPr>
        <w:t xml:space="preserve">são articulados </w:t>
      </w:r>
      <w:r w:rsidRPr="00F204A2">
        <w:rPr>
          <w:rFonts w:ascii="Times New Roman" w:hAnsi="Times New Roman" w:cs="Times New Roman"/>
          <w:sz w:val="24"/>
          <w:szCs w:val="24"/>
        </w:rPr>
        <w:t xml:space="preserve">– a </w:t>
      </w:r>
      <w:r>
        <w:rPr>
          <w:rFonts w:ascii="Times New Roman" w:hAnsi="Times New Roman" w:cs="Times New Roman"/>
          <w:sz w:val="24"/>
          <w:szCs w:val="24"/>
        </w:rPr>
        <w:t>moda, as estações ferroviárias</w:t>
      </w:r>
      <w:r w:rsidRPr="00F204A2">
        <w:rPr>
          <w:rFonts w:ascii="Times New Roman" w:hAnsi="Times New Roman" w:cs="Times New Roman"/>
          <w:sz w:val="24"/>
          <w:szCs w:val="24"/>
        </w:rPr>
        <w:t xml:space="preserve">, o colecionador, o </w:t>
      </w:r>
      <w:proofErr w:type="spellStart"/>
      <w:r w:rsidRPr="00256BA5">
        <w:rPr>
          <w:rFonts w:ascii="Times New Roman" w:hAnsi="Times New Roman" w:cs="Times New Roman"/>
          <w:i/>
          <w:sz w:val="24"/>
          <w:szCs w:val="24"/>
        </w:rPr>
        <w:t>flâneur</w:t>
      </w:r>
      <w:proofErr w:type="spellEnd"/>
      <w:r w:rsidRPr="00F204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204A2">
        <w:rPr>
          <w:rFonts w:ascii="Times New Roman" w:hAnsi="Times New Roman" w:cs="Times New Roman"/>
          <w:sz w:val="24"/>
          <w:szCs w:val="24"/>
        </w:rPr>
        <w:t>interpretados enquanto categorias históricas</w:t>
      </w:r>
      <w:r>
        <w:rPr>
          <w:rFonts w:ascii="Times New Roman" w:hAnsi="Times New Roman" w:cs="Times New Roman"/>
          <w:sz w:val="24"/>
          <w:szCs w:val="24"/>
        </w:rPr>
        <w:t xml:space="preserve"> e expressões de linguagem</w:t>
      </w:r>
      <w:r w:rsidRPr="00F204A2">
        <w:rPr>
          <w:rFonts w:ascii="Times New Roman" w:hAnsi="Times New Roman" w:cs="Times New Roman"/>
          <w:sz w:val="24"/>
          <w:szCs w:val="24"/>
        </w:rPr>
        <w:t>, constitu</w:t>
      </w:r>
      <w:r>
        <w:rPr>
          <w:rFonts w:ascii="Times New Roman" w:hAnsi="Times New Roman" w:cs="Times New Roman"/>
          <w:sz w:val="24"/>
          <w:szCs w:val="24"/>
        </w:rPr>
        <w:t>indo</w:t>
      </w:r>
      <w:r w:rsidRPr="00F204A2">
        <w:rPr>
          <w:rFonts w:ascii="Times New Roman" w:hAnsi="Times New Roman" w:cs="Times New Roman"/>
          <w:sz w:val="24"/>
          <w:szCs w:val="24"/>
        </w:rPr>
        <w:t xml:space="preserve"> o projeto de uma montagem material da história do século XIX.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um último exemplo, e talvez o mais emblemático, temos o escrito das </w:t>
      </w:r>
      <w:r w:rsidR="008F198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teses</w:t>
      </w:r>
      <w:r w:rsidR="008F198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Sobre o conceito de</w:t>
      </w:r>
      <w:r w:rsidRPr="0058321B">
        <w:rPr>
          <w:rFonts w:ascii="Times New Roman" w:hAnsi="Times New Roman" w:cs="Times New Roman"/>
          <w:i/>
          <w:sz w:val="24"/>
          <w:szCs w:val="24"/>
        </w:rPr>
        <w:t xml:space="preserve"> história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(BENJAMIN, 2005). Apesar desse título, este é um texto caracterizado eminentemente pelo seu teor de crítica política. Trata-se da mobilização de elementos aparentemente distintos (teologia e materialismo, por exemplo), a fim de advertir sobre os infortúnios que decorreriam da concepção progressista da história, sustentada </w:t>
      </w:r>
      <w:r w:rsidRPr="00FE43D1">
        <w:rPr>
          <w:rFonts w:ascii="Times New Roman" w:hAnsi="Times New Roman" w:cs="Times New Roman"/>
          <w:sz w:val="24"/>
          <w:szCs w:val="24"/>
        </w:rPr>
        <w:t xml:space="preserve">tanto </w:t>
      </w:r>
      <w:proofErr w:type="spellStart"/>
      <w:r w:rsidRPr="00FE43D1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D1">
        <w:rPr>
          <w:rFonts w:ascii="Times New Roman" w:hAnsi="Times New Roman" w:cs="Times New Roman"/>
          <w:sz w:val="24"/>
          <w:szCs w:val="24"/>
        </w:rPr>
        <w:t>marxismo</w:t>
      </w:r>
      <w:r>
        <w:rPr>
          <w:rFonts w:ascii="Times New Roman" w:hAnsi="Times New Roman" w:cs="Times New Roman"/>
          <w:sz w:val="24"/>
          <w:szCs w:val="24"/>
        </w:rPr>
        <w:t xml:space="preserve"> de matiz ortodoxa</w:t>
      </w:r>
      <w:r w:rsidRPr="00FE43D1">
        <w:rPr>
          <w:rFonts w:ascii="Times New Roman" w:hAnsi="Times New Roman" w:cs="Times New Roman"/>
          <w:sz w:val="24"/>
          <w:szCs w:val="24"/>
        </w:rPr>
        <w:t xml:space="preserve"> </w:t>
      </w:r>
      <w:r w:rsidRPr="00B922CE">
        <w:rPr>
          <w:rFonts w:ascii="Times New Roman" w:hAnsi="Times New Roman" w:cs="Times New Roman"/>
          <w:sz w:val="24"/>
          <w:szCs w:val="24"/>
        </w:rPr>
        <w:t>quanto pelas práticas</w:t>
      </w:r>
      <w:r>
        <w:rPr>
          <w:rFonts w:ascii="Times New Roman" w:hAnsi="Times New Roman" w:cs="Times New Roman"/>
          <w:sz w:val="24"/>
          <w:szCs w:val="24"/>
        </w:rPr>
        <w:t xml:space="preserve"> políticas</w:t>
      </w:r>
      <w:r w:rsidRPr="00B922CE">
        <w:rPr>
          <w:rFonts w:ascii="Times New Roman" w:hAnsi="Times New Roman" w:cs="Times New Roman"/>
          <w:sz w:val="24"/>
          <w:szCs w:val="24"/>
        </w:rPr>
        <w:t xml:space="preserve"> adotadas pela </w:t>
      </w:r>
      <w:proofErr w:type="spellStart"/>
      <w:r w:rsidRPr="00B922CE">
        <w:rPr>
          <w:rFonts w:ascii="Times New Roman" w:hAnsi="Times New Roman" w:cs="Times New Roman"/>
          <w:sz w:val="24"/>
          <w:szCs w:val="24"/>
        </w:rPr>
        <w:t>social-democracia</w:t>
      </w:r>
      <w:proofErr w:type="spellEnd"/>
      <w:r w:rsidRPr="00B922CE">
        <w:rPr>
          <w:rFonts w:ascii="Times New Roman" w:hAnsi="Times New Roman" w:cs="Times New Roman"/>
          <w:sz w:val="24"/>
          <w:szCs w:val="24"/>
        </w:rPr>
        <w:t xml:space="preserve"> alemã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2CE">
        <w:rPr>
          <w:rFonts w:ascii="Times New Roman" w:hAnsi="Times New Roman" w:cs="Times New Roman"/>
          <w:sz w:val="24"/>
          <w:szCs w:val="24"/>
        </w:rPr>
        <w:t xml:space="preserve"> mediante uso de um discurso reformista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2CE">
        <w:rPr>
          <w:rFonts w:ascii="Times New Roman" w:hAnsi="Times New Roman" w:cs="Times New Roman"/>
          <w:sz w:val="24"/>
          <w:szCs w:val="24"/>
        </w:rPr>
        <w:t xml:space="preserve"> provocara o conformismo na classe operária e nesse contexto </w:t>
      </w:r>
      <w:r>
        <w:rPr>
          <w:rFonts w:ascii="Times New Roman" w:hAnsi="Times New Roman" w:cs="Times New Roman"/>
          <w:sz w:val="24"/>
          <w:szCs w:val="24"/>
        </w:rPr>
        <w:t>de incertezas e inflexibilidade</w:t>
      </w:r>
      <w:r w:rsidRPr="00B922CE">
        <w:rPr>
          <w:rFonts w:ascii="Times New Roman" w:hAnsi="Times New Roman" w:cs="Times New Roman"/>
          <w:sz w:val="24"/>
          <w:szCs w:val="24"/>
        </w:rPr>
        <w:t xml:space="preserve"> é que desponta o partido nacional socialista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2CE">
        <w:rPr>
          <w:rFonts w:ascii="Times New Roman" w:hAnsi="Times New Roman" w:cs="Times New Roman"/>
          <w:sz w:val="24"/>
          <w:szCs w:val="24"/>
        </w:rPr>
        <w:t xml:space="preserve"> É neste </w:t>
      </w:r>
      <w:r w:rsidRPr="00FE43D1">
        <w:rPr>
          <w:rFonts w:ascii="Times New Roman" w:hAnsi="Times New Roman" w:cs="Times New Roman"/>
          <w:sz w:val="24"/>
          <w:szCs w:val="24"/>
        </w:rPr>
        <w:t>sentido que</w:t>
      </w:r>
      <w:r>
        <w:rPr>
          <w:rFonts w:ascii="Times New Roman" w:hAnsi="Times New Roman" w:cs="Times New Roman"/>
          <w:sz w:val="24"/>
          <w:szCs w:val="24"/>
        </w:rPr>
        <w:t xml:space="preserve"> podemos</w:t>
      </w:r>
      <w:r w:rsidRPr="00FE43D1">
        <w:rPr>
          <w:rFonts w:ascii="Times New Roman" w:hAnsi="Times New Roman" w:cs="Times New Roman"/>
          <w:sz w:val="24"/>
          <w:szCs w:val="24"/>
        </w:rPr>
        <w:t xml:space="preserve"> </w:t>
      </w:r>
      <w:r w:rsidRPr="0063559E">
        <w:rPr>
          <w:rFonts w:ascii="Times New Roman" w:hAnsi="Times New Roman" w:cs="Times New Roman"/>
          <w:sz w:val="24"/>
          <w:szCs w:val="24"/>
        </w:rPr>
        <w:t>situa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559E">
        <w:rPr>
          <w:rFonts w:ascii="Times New Roman" w:hAnsi="Times New Roman" w:cs="Times New Roman"/>
          <w:sz w:val="24"/>
          <w:szCs w:val="24"/>
        </w:rPr>
        <w:t xml:space="preserve"> o esforço intelectual e</w:t>
      </w:r>
      <w:r>
        <w:rPr>
          <w:rFonts w:ascii="Times New Roman" w:hAnsi="Times New Roman" w:cs="Times New Roman"/>
          <w:sz w:val="24"/>
          <w:szCs w:val="24"/>
        </w:rPr>
        <w:t>mpreendido por Benjamin na superação da concepção de tempo homogêneo apoiado no “progresso da história”,</w:t>
      </w:r>
      <w:r w:rsidRPr="0063559E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>podemos encontrar</w:t>
      </w:r>
      <w:r w:rsidRPr="0063559E">
        <w:rPr>
          <w:rFonts w:ascii="Times New Roman" w:hAnsi="Times New Roman" w:cs="Times New Roman"/>
          <w:sz w:val="24"/>
          <w:szCs w:val="24"/>
        </w:rPr>
        <w:t xml:space="preserve"> na tese XVI: “O Historicismo arma a imagem ‘eterna’ do passado, o materialista histórico, uma experiência com o passado que se firma aí única” (BENJAMIN, 2005, p. 128). Pois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59E">
        <w:rPr>
          <w:rFonts w:ascii="Times New Roman" w:hAnsi="Times New Roman" w:cs="Times New Roman"/>
          <w:sz w:val="24"/>
          <w:szCs w:val="24"/>
        </w:rPr>
        <w:t xml:space="preserve"> faz-se necessário resistir à propensão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FE43D1">
        <w:rPr>
          <w:rFonts w:ascii="Times New Roman" w:hAnsi="Times New Roman" w:cs="Times New Roman"/>
          <w:sz w:val="24"/>
          <w:szCs w:val="24"/>
        </w:rPr>
        <w:t xml:space="preserve"> considerar o passado </w:t>
      </w:r>
      <w:r>
        <w:rPr>
          <w:rFonts w:ascii="Times New Roman" w:hAnsi="Times New Roman" w:cs="Times New Roman"/>
          <w:sz w:val="24"/>
          <w:szCs w:val="24"/>
        </w:rPr>
        <w:t xml:space="preserve">sob a perspectiva </w:t>
      </w:r>
      <w:r w:rsidRPr="00FE43D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fechado e do realizado.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43D1">
        <w:rPr>
          <w:rFonts w:ascii="Times New Roman" w:hAnsi="Times New Roman" w:cs="Times New Roman"/>
          <w:sz w:val="24"/>
          <w:szCs w:val="24"/>
        </w:rPr>
        <w:t>É preciso re</w:t>
      </w:r>
      <w:r>
        <w:rPr>
          <w:rFonts w:ascii="Times New Roman" w:hAnsi="Times New Roman" w:cs="Times New Roman"/>
          <w:sz w:val="24"/>
          <w:szCs w:val="24"/>
        </w:rPr>
        <w:t>abrir</w:t>
      </w:r>
      <w:r w:rsidRPr="00FE43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retomar</w:t>
      </w:r>
      <w:r w:rsidRPr="00FE43D1">
        <w:rPr>
          <w:rFonts w:ascii="Times New Roman" w:hAnsi="Times New Roman" w:cs="Times New Roman"/>
          <w:sz w:val="24"/>
          <w:szCs w:val="24"/>
        </w:rPr>
        <w:t xml:space="preserve"> suas potencialidades, e </w:t>
      </w:r>
      <w:r>
        <w:rPr>
          <w:rFonts w:ascii="Times New Roman" w:hAnsi="Times New Roman" w:cs="Times New Roman"/>
          <w:sz w:val="24"/>
          <w:szCs w:val="24"/>
        </w:rPr>
        <w:t>o caminho que torna isso</w:t>
      </w:r>
      <w:r w:rsidRPr="00FE43D1">
        <w:rPr>
          <w:rFonts w:ascii="Times New Roman" w:hAnsi="Times New Roman" w:cs="Times New Roman"/>
          <w:sz w:val="24"/>
          <w:szCs w:val="24"/>
        </w:rPr>
        <w:t xml:space="preserve"> possível </w:t>
      </w:r>
      <w:r>
        <w:rPr>
          <w:rFonts w:ascii="Times New Roman" w:hAnsi="Times New Roman" w:cs="Times New Roman"/>
          <w:sz w:val="24"/>
          <w:szCs w:val="24"/>
        </w:rPr>
        <w:t>é o</w:t>
      </w:r>
      <w:r w:rsidRPr="00FE43D1">
        <w:rPr>
          <w:rFonts w:ascii="Times New Roman" w:hAnsi="Times New Roman" w:cs="Times New Roman"/>
          <w:sz w:val="24"/>
          <w:szCs w:val="24"/>
        </w:rPr>
        <w:t xml:space="preserve"> de uma reflexão sobre a linguagem.</w:t>
      </w:r>
    </w:p>
    <w:p w:rsidR="007C7D76" w:rsidRPr="00FE43D1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E43D1">
        <w:rPr>
          <w:rFonts w:ascii="Times New Roman" w:hAnsi="Times New Roman" w:cs="Times New Roman"/>
          <w:sz w:val="24"/>
        </w:rPr>
        <w:t xml:space="preserve">Os quatro textos apresentados sumariamente </w:t>
      </w:r>
      <w:r w:rsidRPr="00D43F87">
        <w:rPr>
          <w:rFonts w:ascii="Times New Roman" w:hAnsi="Times New Roman" w:cs="Times New Roman"/>
          <w:sz w:val="24"/>
        </w:rPr>
        <w:t>acima</w:t>
      </w:r>
      <w:r>
        <w:rPr>
          <w:rFonts w:ascii="Times New Roman" w:hAnsi="Times New Roman" w:cs="Times New Roman"/>
          <w:sz w:val="24"/>
        </w:rPr>
        <w:t xml:space="preserve">, </w:t>
      </w:r>
      <w:r w:rsidRPr="00D43F87">
        <w:rPr>
          <w:rFonts w:ascii="Times New Roman" w:hAnsi="Times New Roman" w:cs="Times New Roman"/>
          <w:sz w:val="24"/>
        </w:rPr>
        <w:t xml:space="preserve">denotam </w:t>
      </w:r>
      <w:r>
        <w:rPr>
          <w:rFonts w:ascii="Times New Roman" w:hAnsi="Times New Roman" w:cs="Times New Roman"/>
          <w:sz w:val="24"/>
        </w:rPr>
        <w:t>a pluralidade do trabalho de Walter Benjamin,</w:t>
      </w:r>
      <w:r w:rsidRPr="00D43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 w:rsidRPr="00D43F87">
        <w:rPr>
          <w:rFonts w:ascii="Times New Roman" w:hAnsi="Times New Roman" w:cs="Times New Roman"/>
          <w:sz w:val="24"/>
        </w:rPr>
        <w:t>seu constante ziguezague entre limiares e fronteiras diversas</w:t>
      </w:r>
      <w:r>
        <w:rPr>
          <w:rFonts w:ascii="Times New Roman" w:hAnsi="Times New Roman" w:cs="Times New Roman"/>
          <w:sz w:val="24"/>
        </w:rPr>
        <w:t>, no sentido de reunir</w:t>
      </w:r>
      <w:r w:rsidRPr="00D43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proposta de uma crítica e</w:t>
      </w:r>
      <w:r w:rsidRPr="00D43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uma</w:t>
      </w:r>
      <w:r w:rsidRPr="00D43F87">
        <w:rPr>
          <w:rFonts w:ascii="Times New Roman" w:hAnsi="Times New Roman" w:cs="Times New Roman"/>
          <w:sz w:val="24"/>
        </w:rPr>
        <w:t xml:space="preserve"> filosofia da história</w:t>
      </w:r>
      <w:r>
        <w:rPr>
          <w:rFonts w:ascii="Times New Roman" w:hAnsi="Times New Roman" w:cs="Times New Roman"/>
          <w:sz w:val="24"/>
        </w:rPr>
        <w:t>,</w:t>
      </w:r>
      <w:r w:rsidRPr="00FE43D1">
        <w:rPr>
          <w:rFonts w:ascii="Times New Roman" w:hAnsi="Times New Roman" w:cs="Times New Roman"/>
          <w:sz w:val="24"/>
        </w:rPr>
        <w:t xml:space="preserve"> que caminhe</w:t>
      </w:r>
      <w:r>
        <w:rPr>
          <w:rFonts w:ascii="Times New Roman" w:hAnsi="Times New Roman" w:cs="Times New Roman"/>
          <w:sz w:val="24"/>
        </w:rPr>
        <w:t>m em direção oposta à</w:t>
      </w:r>
      <w:r w:rsidRPr="00FE43D1">
        <w:rPr>
          <w:rFonts w:ascii="Times New Roman" w:hAnsi="Times New Roman" w:cs="Times New Roman"/>
          <w:sz w:val="24"/>
        </w:rPr>
        <w:t xml:space="preserve"> universalidade enredada no âmago da modernidade e do </w:t>
      </w:r>
      <w:r>
        <w:rPr>
          <w:rFonts w:ascii="Times New Roman" w:hAnsi="Times New Roman" w:cs="Times New Roman"/>
          <w:i/>
          <w:sz w:val="24"/>
        </w:rPr>
        <w:t>Aufkläru</w:t>
      </w:r>
      <w:r w:rsidRPr="00FE43D1">
        <w:rPr>
          <w:rFonts w:ascii="Times New Roman" w:hAnsi="Times New Roman" w:cs="Times New Roman"/>
          <w:i/>
          <w:sz w:val="24"/>
        </w:rPr>
        <w:t>ng</w:t>
      </w:r>
      <w:r w:rsidRPr="00FE43D1">
        <w:rPr>
          <w:rFonts w:ascii="Times New Roman" w:hAnsi="Times New Roman" w:cs="Times New Roman"/>
          <w:sz w:val="24"/>
        </w:rPr>
        <w:t>. São</w:t>
      </w:r>
      <w:r>
        <w:rPr>
          <w:rFonts w:ascii="Times New Roman" w:hAnsi="Times New Roman" w:cs="Times New Roman"/>
          <w:sz w:val="24"/>
        </w:rPr>
        <w:t>, sobretudo,</w:t>
      </w:r>
      <w:r w:rsidRPr="00FE43D1">
        <w:rPr>
          <w:rFonts w:ascii="Times New Roman" w:hAnsi="Times New Roman" w:cs="Times New Roman"/>
          <w:sz w:val="24"/>
        </w:rPr>
        <w:t xml:space="preserve"> as considerações acerca da linguagem</w:t>
      </w:r>
      <w:r>
        <w:rPr>
          <w:rFonts w:ascii="Times New Roman" w:hAnsi="Times New Roman" w:cs="Times New Roman"/>
          <w:sz w:val="24"/>
        </w:rPr>
        <w:t xml:space="preserve"> e </w:t>
      </w:r>
      <w:r w:rsidR="00F57181">
        <w:rPr>
          <w:rFonts w:ascii="Times New Roman" w:hAnsi="Times New Roman" w:cs="Times New Roman"/>
          <w:sz w:val="24"/>
        </w:rPr>
        <w:t>daí sua</w:t>
      </w:r>
      <w:r>
        <w:rPr>
          <w:rFonts w:ascii="Times New Roman" w:hAnsi="Times New Roman" w:cs="Times New Roman"/>
          <w:sz w:val="24"/>
        </w:rPr>
        <w:t xml:space="preserve"> </w:t>
      </w:r>
      <w:r w:rsidRPr="00A110FC">
        <w:rPr>
          <w:rFonts w:ascii="Times New Roman" w:hAnsi="Times New Roman" w:cs="Times New Roman"/>
          <w:i/>
          <w:sz w:val="24"/>
        </w:rPr>
        <w:t>passagem</w:t>
      </w:r>
      <w:r>
        <w:rPr>
          <w:rFonts w:ascii="Times New Roman" w:hAnsi="Times New Roman" w:cs="Times New Roman"/>
          <w:sz w:val="24"/>
        </w:rPr>
        <w:t xml:space="preserve"> pelo campo da história,</w:t>
      </w:r>
      <w:r w:rsidRPr="00FE43D1">
        <w:rPr>
          <w:rFonts w:ascii="Times New Roman" w:hAnsi="Times New Roman" w:cs="Times New Roman"/>
          <w:sz w:val="24"/>
        </w:rPr>
        <w:t xml:space="preserve"> que </w:t>
      </w:r>
      <w:r>
        <w:rPr>
          <w:rFonts w:ascii="Times New Roman" w:hAnsi="Times New Roman" w:cs="Times New Roman"/>
          <w:sz w:val="24"/>
        </w:rPr>
        <w:t>orientam</w:t>
      </w:r>
      <w:r w:rsidRPr="00FE43D1">
        <w:rPr>
          <w:rFonts w:ascii="Times New Roman" w:hAnsi="Times New Roman" w:cs="Times New Roman"/>
          <w:sz w:val="24"/>
        </w:rPr>
        <w:t xml:space="preserve"> Benjamin </w:t>
      </w:r>
      <w:r>
        <w:rPr>
          <w:rFonts w:ascii="Times New Roman" w:hAnsi="Times New Roman" w:cs="Times New Roman"/>
          <w:sz w:val="24"/>
        </w:rPr>
        <w:t>n</w:t>
      </w:r>
      <w:r w:rsidRPr="00FE43D1">
        <w:rPr>
          <w:rFonts w:ascii="Times New Roman" w:hAnsi="Times New Roman" w:cs="Times New Roman"/>
          <w:sz w:val="24"/>
        </w:rPr>
        <w:t>a organização de um</w:t>
      </w:r>
      <w:r>
        <w:rPr>
          <w:rFonts w:ascii="Times New Roman" w:hAnsi="Times New Roman" w:cs="Times New Roman"/>
          <w:sz w:val="24"/>
        </w:rPr>
        <w:t>a filosofia renovada.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422E">
        <w:rPr>
          <w:rFonts w:ascii="Times New Roman" w:hAnsi="Times New Roman" w:cs="Times New Roman"/>
          <w:sz w:val="24"/>
        </w:rPr>
        <w:t>Posto que a obra de Benjamin transita entre limiares, faz-se necessário o estabelecimento de um</w:t>
      </w:r>
      <w:r>
        <w:rPr>
          <w:rFonts w:ascii="Times New Roman" w:hAnsi="Times New Roman" w:cs="Times New Roman"/>
          <w:sz w:val="24"/>
        </w:rPr>
        <w:t xml:space="preserve"> modo de abordagem específico dos textos-fontes. A proposta é</w:t>
      </w:r>
      <w:r w:rsidRPr="0041422E">
        <w:rPr>
          <w:rFonts w:ascii="Times New Roman" w:hAnsi="Times New Roman" w:cs="Times New Roman"/>
          <w:sz w:val="24"/>
        </w:rPr>
        <w:t xml:space="preserve"> de ap</w:t>
      </w:r>
      <w:r>
        <w:rPr>
          <w:rFonts w:ascii="Times New Roman" w:hAnsi="Times New Roman" w:cs="Times New Roman"/>
          <w:sz w:val="24"/>
        </w:rPr>
        <w:t xml:space="preserve">resentar a possibilidade de pensar a teoria da história a partir da filosofia da </w:t>
      </w:r>
      <w:r w:rsidRPr="0041422E">
        <w:rPr>
          <w:rFonts w:ascii="Times New Roman" w:hAnsi="Times New Roman" w:cs="Times New Roman"/>
          <w:sz w:val="24"/>
        </w:rPr>
        <w:t>linguagem</w:t>
      </w:r>
      <w:r>
        <w:rPr>
          <w:rFonts w:ascii="Times New Roman" w:hAnsi="Times New Roman" w:cs="Times New Roman"/>
          <w:sz w:val="24"/>
        </w:rPr>
        <w:t xml:space="preserve"> de Walter Benjamin</w:t>
      </w:r>
      <w:r w:rsidRPr="0041422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1422E">
        <w:rPr>
          <w:rFonts w:ascii="Times New Roman" w:hAnsi="Times New Roman" w:cs="Times New Roman"/>
          <w:sz w:val="24"/>
        </w:rPr>
        <w:t xml:space="preserve">mais precisamente </w:t>
      </w:r>
      <w:r>
        <w:rPr>
          <w:rFonts w:ascii="Times New Roman" w:hAnsi="Times New Roman" w:cs="Times New Roman"/>
          <w:sz w:val="24"/>
        </w:rPr>
        <w:t xml:space="preserve">partindo </w:t>
      </w:r>
      <w:r w:rsidRPr="0041422E">
        <w:rPr>
          <w:rFonts w:ascii="Times New Roman" w:hAnsi="Times New Roman" w:cs="Times New Roman"/>
          <w:sz w:val="24"/>
        </w:rPr>
        <w:t>da sua teoria da narração</w:t>
      </w:r>
      <w:r w:rsidRPr="002B5A64">
        <w:rPr>
          <w:rFonts w:ascii="Times New Roman" w:hAnsi="Times New Roman" w:cs="Times New Roman"/>
          <w:sz w:val="24"/>
        </w:rPr>
        <w:t xml:space="preserve">. Para tanto, tenciona-se debruçar sobre algumas noções fundamentais, que tem como eixo comum a crítica </w:t>
      </w:r>
      <w:proofErr w:type="spellStart"/>
      <w:r w:rsidRPr="002B5A64">
        <w:rPr>
          <w:rFonts w:ascii="Times New Roman" w:hAnsi="Times New Roman" w:cs="Times New Roman"/>
          <w:sz w:val="24"/>
        </w:rPr>
        <w:t>benjaminiana</w:t>
      </w:r>
      <w:proofErr w:type="spellEnd"/>
      <w:r w:rsidRPr="002B5A64">
        <w:rPr>
          <w:rFonts w:ascii="Times New Roman" w:hAnsi="Times New Roman" w:cs="Times New Roman"/>
          <w:sz w:val="24"/>
        </w:rPr>
        <w:t xml:space="preserve"> da modernidade. As três noções fundamentais para a teoria da narração, </w:t>
      </w:r>
      <w:proofErr w:type="gramStart"/>
      <w:r w:rsidRPr="002B5A64">
        <w:rPr>
          <w:rFonts w:ascii="Times New Roman" w:hAnsi="Times New Roman" w:cs="Times New Roman"/>
          <w:sz w:val="24"/>
        </w:rPr>
        <w:t>e</w:t>
      </w:r>
      <w:proofErr w:type="gramEnd"/>
      <w:r w:rsidRPr="002B5A64">
        <w:rPr>
          <w:rFonts w:ascii="Times New Roman" w:hAnsi="Times New Roman" w:cs="Times New Roman"/>
          <w:sz w:val="24"/>
        </w:rPr>
        <w:t xml:space="preserve"> por conseguinte, para uma teoria da história em Benjamin são: “experiência” (</w:t>
      </w:r>
      <w:proofErr w:type="spellStart"/>
      <w:r w:rsidRPr="002B5A64">
        <w:rPr>
          <w:rFonts w:ascii="Times New Roman" w:hAnsi="Times New Roman" w:cs="Times New Roman"/>
          <w:i/>
          <w:sz w:val="24"/>
        </w:rPr>
        <w:t>Erfahrung</w:t>
      </w:r>
      <w:proofErr w:type="spellEnd"/>
      <w:r w:rsidRPr="002B5A64">
        <w:rPr>
          <w:rFonts w:ascii="Times New Roman" w:hAnsi="Times New Roman" w:cs="Times New Roman"/>
          <w:sz w:val="24"/>
        </w:rPr>
        <w:t>), “alegoria” (</w:t>
      </w:r>
      <w:proofErr w:type="spellStart"/>
      <w:r w:rsidRPr="002B5A64">
        <w:rPr>
          <w:rFonts w:ascii="Times New Roman" w:hAnsi="Times New Roman" w:cs="Times New Roman"/>
          <w:i/>
          <w:sz w:val="24"/>
        </w:rPr>
        <w:t>Allegorie</w:t>
      </w:r>
      <w:proofErr w:type="spellEnd"/>
      <w:r w:rsidRPr="002B5A64">
        <w:rPr>
          <w:rFonts w:ascii="Times New Roman" w:hAnsi="Times New Roman" w:cs="Times New Roman"/>
          <w:sz w:val="24"/>
        </w:rPr>
        <w:t>) e “tempo-de-agora” (</w:t>
      </w:r>
      <w:proofErr w:type="spellStart"/>
      <w:r w:rsidRPr="002B5A64">
        <w:rPr>
          <w:rFonts w:ascii="Times New Roman" w:hAnsi="Times New Roman" w:cs="Times New Roman"/>
          <w:i/>
          <w:sz w:val="24"/>
        </w:rPr>
        <w:t>Jetztzeit</w:t>
      </w:r>
      <w:proofErr w:type="spellEnd"/>
      <w:r w:rsidRPr="002B5A64">
        <w:rPr>
          <w:rFonts w:ascii="Times New Roman" w:hAnsi="Times New Roman" w:cs="Times New Roman"/>
          <w:sz w:val="24"/>
        </w:rPr>
        <w:t>).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 objetivo deste ensaio é</w:t>
      </w:r>
      <w:r w:rsidRPr="0041422E">
        <w:rPr>
          <w:rFonts w:ascii="Times New Roman" w:hAnsi="Times New Roman" w:cs="Times New Roman"/>
          <w:sz w:val="24"/>
        </w:rPr>
        <w:t xml:space="preserve"> apresentar o p</w:t>
      </w:r>
      <w:r w:rsidRPr="00F0300A">
        <w:rPr>
          <w:rFonts w:ascii="Times New Roman" w:hAnsi="Times New Roman" w:cs="Times New Roman"/>
          <w:sz w:val="24"/>
        </w:rPr>
        <w:t xml:space="preserve">apel que, segundo Benjamin, estas </w:t>
      </w:r>
      <w:r w:rsidRPr="008F198F">
        <w:rPr>
          <w:rFonts w:ascii="Times New Roman" w:hAnsi="Times New Roman" w:cs="Times New Roman"/>
          <w:i/>
          <w:sz w:val="24"/>
        </w:rPr>
        <w:t>imagens</w:t>
      </w:r>
      <w:r w:rsidRPr="008F198F">
        <w:rPr>
          <w:rFonts w:ascii="Times New Roman" w:hAnsi="Times New Roman" w:cs="Times New Roman"/>
          <w:sz w:val="24"/>
        </w:rPr>
        <w:t xml:space="preserve"> </w:t>
      </w:r>
      <w:r w:rsidRPr="00F0300A">
        <w:rPr>
          <w:rFonts w:ascii="Times New Roman" w:hAnsi="Times New Roman" w:cs="Times New Roman"/>
          <w:sz w:val="24"/>
        </w:rPr>
        <w:t xml:space="preserve">desempenham na </w:t>
      </w:r>
      <w:r>
        <w:rPr>
          <w:rFonts w:ascii="Times New Roman" w:hAnsi="Times New Roman" w:cs="Times New Roman"/>
          <w:sz w:val="24"/>
        </w:rPr>
        <w:t>experiência da construção</w:t>
      </w:r>
      <w:r w:rsidRPr="00F0300A">
        <w:rPr>
          <w:rFonts w:ascii="Times New Roman" w:hAnsi="Times New Roman" w:cs="Times New Roman"/>
          <w:sz w:val="24"/>
        </w:rPr>
        <w:t xml:space="preserve"> narrativa. </w:t>
      </w:r>
      <w:r>
        <w:rPr>
          <w:rFonts w:ascii="Times New Roman" w:hAnsi="Times New Roman" w:cs="Times New Roman"/>
          <w:sz w:val="24"/>
          <w:szCs w:val="24"/>
        </w:rPr>
        <w:t xml:space="preserve">Intérpretes como </w:t>
      </w:r>
      <w:r w:rsidRPr="00F0300A">
        <w:rPr>
          <w:rFonts w:ascii="Times New Roman" w:hAnsi="Times New Roman" w:cs="Times New Roman"/>
          <w:sz w:val="24"/>
          <w:szCs w:val="24"/>
        </w:rPr>
        <w:t xml:space="preserve">Jeanne M. </w:t>
      </w:r>
      <w:proofErr w:type="spellStart"/>
      <w:r w:rsidRPr="00F0300A">
        <w:rPr>
          <w:rFonts w:ascii="Times New Roman" w:hAnsi="Times New Roman" w:cs="Times New Roman"/>
          <w:sz w:val="24"/>
          <w:szCs w:val="24"/>
        </w:rPr>
        <w:t>Gagnebin</w:t>
      </w:r>
      <w:proofErr w:type="spellEnd"/>
      <w:r>
        <w:rPr>
          <w:rFonts w:ascii="Times New Roman" w:hAnsi="Times New Roman" w:cs="Times New Roman"/>
          <w:sz w:val="24"/>
          <w:szCs w:val="24"/>
        </w:rPr>
        <w:t>, já relacionaram a noção de experiência</w:t>
      </w:r>
      <w:r w:rsidRPr="00F0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F0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prática</w:t>
      </w:r>
      <w:r w:rsidRPr="00F0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escrita da história, que nas suas palavras perpassa </w:t>
      </w:r>
      <w:r w:rsidRPr="00F0300A">
        <w:rPr>
          <w:rFonts w:ascii="Times New Roman" w:hAnsi="Times New Roman" w:cs="Times New Roman"/>
          <w:sz w:val="24"/>
          <w:szCs w:val="24"/>
        </w:rPr>
        <w:t>“a ideia de que uma reconstrução da ‘</w:t>
      </w:r>
      <w:proofErr w:type="spellStart"/>
      <w:r w:rsidRPr="00F0300A">
        <w:rPr>
          <w:rFonts w:ascii="Times New Roman" w:hAnsi="Times New Roman" w:cs="Times New Roman"/>
          <w:sz w:val="24"/>
          <w:szCs w:val="24"/>
        </w:rPr>
        <w:t>Erfahrung</w:t>
      </w:r>
      <w:proofErr w:type="spellEnd"/>
      <w:r w:rsidRPr="00F0300A">
        <w:rPr>
          <w:rFonts w:ascii="Times New Roman" w:hAnsi="Times New Roman" w:cs="Times New Roman"/>
          <w:sz w:val="24"/>
          <w:szCs w:val="24"/>
        </w:rPr>
        <w:t>’ deveria ser acompanhada de uma nova forma de narratividade”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00A">
        <w:rPr>
          <w:rFonts w:ascii="Times New Roman" w:hAnsi="Times New Roman" w:cs="Times New Roman"/>
          <w:sz w:val="24"/>
          <w:szCs w:val="24"/>
        </w:rPr>
        <w:t>(GAGNEBIN, 19</w:t>
      </w:r>
      <w:r>
        <w:rPr>
          <w:rFonts w:ascii="Times New Roman" w:hAnsi="Times New Roman" w:cs="Times New Roman"/>
          <w:sz w:val="24"/>
          <w:szCs w:val="24"/>
        </w:rPr>
        <w:t>94b</w:t>
      </w:r>
      <w:r w:rsidRPr="00F0300A">
        <w:rPr>
          <w:rFonts w:ascii="Times New Roman" w:hAnsi="Times New Roman" w:cs="Times New Roman"/>
          <w:sz w:val="24"/>
          <w:szCs w:val="24"/>
        </w:rPr>
        <w:t>, p. 09)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98F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Há de se notar, portanto, a resoluta relação entre linguagem, história e escrita presente no interior da filosofia de Benjamin e que podemos estudá-la partindo de algumas imagens já citadas.</w:t>
      </w:r>
      <w:r w:rsidRPr="006E46E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F198F" w:rsidRDefault="008F198F" w:rsidP="008F198F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8F198F" w:rsidRPr="00B020F7" w:rsidRDefault="008F198F" w:rsidP="008F19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0F7">
        <w:rPr>
          <w:rFonts w:ascii="Times New Roman" w:hAnsi="Times New Roman" w:cs="Times New Roman"/>
          <w:b/>
          <w:i/>
          <w:sz w:val="24"/>
          <w:szCs w:val="24"/>
        </w:rPr>
        <w:t>Experimentum</w:t>
      </w:r>
      <w:proofErr w:type="spellEnd"/>
      <w:r w:rsidRPr="00B020F7">
        <w:rPr>
          <w:rFonts w:ascii="Times New Roman" w:hAnsi="Times New Roman" w:cs="Times New Roman"/>
          <w:b/>
          <w:i/>
          <w:sz w:val="24"/>
          <w:szCs w:val="24"/>
        </w:rPr>
        <w:t xml:space="preserve"> linguae</w:t>
      </w:r>
      <w:r w:rsidR="00B020F7">
        <w:rPr>
          <w:rFonts w:ascii="Times New Roman" w:hAnsi="Times New Roman" w:cs="Times New Roman"/>
          <w:b/>
          <w:sz w:val="24"/>
          <w:szCs w:val="24"/>
        </w:rPr>
        <w:t>: A degradação da experiência na modernidade</w:t>
      </w:r>
    </w:p>
    <w:p w:rsidR="008F198F" w:rsidRPr="008F198F" w:rsidRDefault="008F198F" w:rsidP="008F198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F198F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234">
        <w:rPr>
          <w:rFonts w:ascii="Times New Roman" w:hAnsi="Times New Roman" w:cs="Times New Roman"/>
          <w:sz w:val="24"/>
          <w:szCs w:val="24"/>
        </w:rPr>
        <w:t xml:space="preserve">Na filosofia de Benjamin </w:t>
      </w:r>
      <w:r w:rsidRPr="009E0234">
        <w:rPr>
          <w:rFonts w:ascii="Times New Roman" w:hAnsi="Times New Roman" w:cs="Times New Roman"/>
          <w:sz w:val="24"/>
        </w:rPr>
        <w:t xml:space="preserve">a história </w:t>
      </w:r>
      <w:r>
        <w:rPr>
          <w:rFonts w:ascii="Times New Roman" w:hAnsi="Times New Roman" w:cs="Times New Roman"/>
          <w:sz w:val="24"/>
        </w:rPr>
        <w:t>é construída na medida em que</w:t>
      </w:r>
      <w:r w:rsidRPr="009E0234">
        <w:rPr>
          <w:rFonts w:ascii="Times New Roman" w:hAnsi="Times New Roman" w:cs="Times New Roman"/>
          <w:sz w:val="24"/>
        </w:rPr>
        <w:t xml:space="preserve"> é narrada, narrar a história é construir a história; </w:t>
      </w:r>
      <w:r>
        <w:rPr>
          <w:rFonts w:ascii="Times New Roman" w:hAnsi="Times New Roman" w:cs="Times New Roman"/>
          <w:sz w:val="24"/>
        </w:rPr>
        <w:t xml:space="preserve">neste processo </w:t>
      </w:r>
      <w:r w:rsidRPr="009E0234">
        <w:rPr>
          <w:rFonts w:ascii="Times New Roman" w:hAnsi="Times New Roman" w:cs="Times New Roman"/>
          <w:sz w:val="24"/>
          <w:szCs w:val="24"/>
        </w:rPr>
        <w:t xml:space="preserve">o sujeito se constitui no próprio ato da narração. A </w:t>
      </w:r>
      <w:r>
        <w:rPr>
          <w:rFonts w:ascii="Times New Roman" w:hAnsi="Times New Roman" w:cs="Times New Roman"/>
          <w:sz w:val="24"/>
          <w:szCs w:val="24"/>
        </w:rPr>
        <w:t>característica</w:t>
      </w:r>
      <w:r w:rsidRPr="009E0234">
        <w:rPr>
          <w:rFonts w:ascii="Times New Roman" w:hAnsi="Times New Roman" w:cs="Times New Roman"/>
          <w:sz w:val="24"/>
          <w:szCs w:val="24"/>
        </w:rPr>
        <w:t xml:space="preserve"> central dessa filosofia r</w:t>
      </w:r>
      <w:r>
        <w:rPr>
          <w:rFonts w:ascii="Times New Roman" w:hAnsi="Times New Roman" w:cs="Times New Roman"/>
          <w:sz w:val="24"/>
          <w:szCs w:val="24"/>
        </w:rPr>
        <w:t>eside na renúncia da concepção</w:t>
      </w:r>
      <w:r w:rsidRPr="009E0234">
        <w:rPr>
          <w:rFonts w:ascii="Times New Roman" w:hAnsi="Times New Roman" w:cs="Times New Roman"/>
          <w:sz w:val="24"/>
          <w:szCs w:val="24"/>
        </w:rPr>
        <w:t xml:space="preserve"> progressista d</w:t>
      </w:r>
      <w:r>
        <w:rPr>
          <w:rFonts w:ascii="Times New Roman" w:hAnsi="Times New Roman" w:cs="Times New Roman"/>
          <w:sz w:val="24"/>
          <w:szCs w:val="24"/>
        </w:rPr>
        <w:t>e marcha histórica</w:t>
      </w:r>
      <w:r w:rsidRPr="009E0234">
        <w:rPr>
          <w:rFonts w:ascii="Times New Roman" w:hAnsi="Times New Roman" w:cs="Times New Roman"/>
          <w:sz w:val="24"/>
          <w:szCs w:val="24"/>
        </w:rPr>
        <w:t xml:space="preserve"> e no estabelecimento de uma relação crítica com o passado, capaz de romper </w:t>
      </w:r>
      <w:r w:rsidRPr="00F0300A">
        <w:rPr>
          <w:rFonts w:ascii="Times New Roman" w:hAnsi="Times New Roman" w:cs="Times New Roman"/>
          <w:sz w:val="24"/>
          <w:szCs w:val="24"/>
        </w:rPr>
        <w:t>com o pressuposto teleológico-evolutivo que sustenta um c</w:t>
      </w:r>
      <w:r>
        <w:rPr>
          <w:rFonts w:ascii="Times New Roman" w:hAnsi="Times New Roman" w:cs="Times New Roman"/>
          <w:sz w:val="24"/>
          <w:szCs w:val="24"/>
        </w:rPr>
        <w:t xml:space="preserve">onceito de história estagnador. </w:t>
      </w:r>
      <w:r w:rsidRPr="00F0300A">
        <w:rPr>
          <w:rFonts w:ascii="Times New Roman" w:hAnsi="Times New Roman" w:cs="Times New Roman"/>
          <w:sz w:val="24"/>
          <w:szCs w:val="24"/>
        </w:rPr>
        <w:t>Segundo</w:t>
      </w:r>
      <w:r>
        <w:rPr>
          <w:rFonts w:ascii="Times New Roman" w:hAnsi="Times New Roman" w:cs="Times New Roman"/>
          <w:sz w:val="24"/>
          <w:szCs w:val="24"/>
        </w:rPr>
        <w:t xml:space="preserve"> Jürgen</w:t>
      </w:r>
      <w:r w:rsidRPr="00F0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Habermas </w:t>
      </w:r>
      <w:r w:rsidRPr="00F0300A">
        <w:rPr>
          <w:rFonts w:ascii="Times New Roman" w:hAnsi="Times New Roman" w:cs="Times New Roman"/>
          <w:sz w:val="24"/>
          <w:szCs w:val="24"/>
        </w:rPr>
        <w:t>(2000, p. 20),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00A">
        <w:rPr>
          <w:rFonts w:ascii="Times New Roman" w:hAnsi="Times New Roman" w:cs="Times New Roman"/>
          <w:sz w:val="24"/>
          <w:szCs w:val="24"/>
        </w:rPr>
        <w:t xml:space="preserve">a renúncia </w:t>
      </w:r>
      <w:proofErr w:type="spellStart"/>
      <w:r w:rsidRPr="00F0300A">
        <w:rPr>
          <w:rFonts w:ascii="Times New Roman" w:hAnsi="Times New Roman" w:cs="Times New Roman"/>
          <w:sz w:val="24"/>
          <w:szCs w:val="24"/>
        </w:rPr>
        <w:t>benjaminiana</w:t>
      </w:r>
      <w:proofErr w:type="spellEnd"/>
      <w:r w:rsidRPr="00F0300A">
        <w:rPr>
          <w:rFonts w:ascii="Times New Roman" w:hAnsi="Times New Roman" w:cs="Times New Roman"/>
          <w:sz w:val="24"/>
          <w:szCs w:val="24"/>
        </w:rPr>
        <w:t xml:space="preserve"> “dirige-se a uma tal degeneração da consciência de tempo da modernidade, aberta ao futuro.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0A">
        <w:rPr>
          <w:rFonts w:ascii="Times New Roman" w:hAnsi="Times New Roman" w:cs="Times New Roman"/>
          <w:sz w:val="24"/>
          <w:szCs w:val="24"/>
        </w:rPr>
        <w:lastRenderedPageBreak/>
        <w:t xml:space="preserve"> Onde o progre</w:t>
      </w:r>
      <w:r>
        <w:rPr>
          <w:rFonts w:ascii="Times New Roman" w:hAnsi="Times New Roman" w:cs="Times New Roman"/>
          <w:sz w:val="24"/>
          <w:szCs w:val="24"/>
        </w:rPr>
        <w:t xml:space="preserve">sso coagula, tornando-se norma </w:t>
      </w:r>
      <w:r w:rsidRPr="00F0300A">
        <w:rPr>
          <w:rFonts w:ascii="Times New Roman" w:hAnsi="Times New Roman" w:cs="Times New Roman"/>
          <w:sz w:val="24"/>
          <w:szCs w:val="24"/>
        </w:rPr>
        <w:t xml:space="preserve">histórica, é eliminada da relação do presente com o futuro a qualidade do novo, </w:t>
      </w:r>
      <w:r>
        <w:rPr>
          <w:rFonts w:ascii="Times New Roman" w:hAnsi="Times New Roman" w:cs="Times New Roman"/>
          <w:sz w:val="24"/>
          <w:szCs w:val="24"/>
        </w:rPr>
        <w:t>a ênfase no começo imprevisível</w:t>
      </w:r>
      <w:r w:rsidRPr="00F030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Tocamos aqui, na questão da experiência do tempo e da maneira que ela incide sobre as nossas concepções de história e na linguagem que as configuram.</w:t>
      </w:r>
    </w:p>
    <w:p w:rsidR="007C7D76" w:rsidRPr="008D7CD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Este debate perpassa as críticas</w:t>
      </w:r>
      <w:r w:rsidRPr="00FB5743">
        <w:rPr>
          <w:rFonts w:ascii="Times New Roman" w:hAnsi="Times New Roman" w:cs="Times New Roman"/>
          <w:sz w:val="24"/>
          <w:szCs w:val="24"/>
        </w:rPr>
        <w:t xml:space="preserve"> de Benjamin </w:t>
      </w:r>
      <w:r>
        <w:rPr>
          <w:rFonts w:ascii="Times New Roman" w:hAnsi="Times New Roman" w:cs="Times New Roman"/>
          <w:sz w:val="24"/>
          <w:szCs w:val="24"/>
        </w:rPr>
        <w:t>à ideologia</w:t>
      </w:r>
      <w:r w:rsidRPr="00FB5743">
        <w:rPr>
          <w:rFonts w:ascii="Times New Roman" w:hAnsi="Times New Roman" w:cs="Times New Roman"/>
          <w:sz w:val="24"/>
          <w:szCs w:val="24"/>
        </w:rPr>
        <w:t xml:space="preserve"> do progresso e elas assumem um ponto significativo </w:t>
      </w:r>
      <w:r>
        <w:rPr>
          <w:rFonts w:ascii="Times New Roman" w:hAnsi="Times New Roman" w:cs="Times New Roman"/>
          <w:sz w:val="24"/>
          <w:szCs w:val="24"/>
        </w:rPr>
        <w:t>para o debate aqui proposto</w:t>
      </w:r>
      <w:r w:rsidRPr="00FB5743">
        <w:rPr>
          <w:rFonts w:ascii="Times New Roman" w:hAnsi="Times New Roman" w:cs="Times New Roman"/>
          <w:sz w:val="24"/>
          <w:szCs w:val="24"/>
        </w:rPr>
        <w:t xml:space="preserve">. Um dado já </w:t>
      </w:r>
      <w:r>
        <w:rPr>
          <w:rFonts w:ascii="Times New Roman" w:hAnsi="Times New Roman" w:cs="Times New Roman"/>
          <w:sz w:val="24"/>
          <w:szCs w:val="24"/>
        </w:rPr>
        <w:t>antes</w:t>
      </w:r>
      <w:r w:rsidRPr="00FB5743">
        <w:rPr>
          <w:rFonts w:ascii="Times New Roman" w:hAnsi="Times New Roman" w:cs="Times New Roman"/>
          <w:sz w:val="24"/>
          <w:szCs w:val="24"/>
        </w:rPr>
        <w:t xml:space="preserve"> informado, mas que devemos retomar, é o de que </w:t>
      </w:r>
      <w:r w:rsidRPr="00FB5743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nto os discursos pertencentes a</w:t>
      </w:r>
      <w:r w:rsidRPr="00FB5743">
        <w:rPr>
          <w:rFonts w:ascii="Times New Roman" w:hAnsi="Times New Roman" w:cs="Times New Roman"/>
          <w:sz w:val="24"/>
        </w:rPr>
        <w:t xml:space="preserve"> </w:t>
      </w:r>
      <w:r w:rsidR="008F198F">
        <w:rPr>
          <w:rFonts w:ascii="Times New Roman" w:hAnsi="Times New Roman" w:cs="Times New Roman"/>
          <w:sz w:val="24"/>
        </w:rPr>
        <w:t>“</w:t>
      </w:r>
      <w:r w:rsidRPr="008F198F">
        <w:rPr>
          <w:rFonts w:ascii="Times New Roman" w:hAnsi="Times New Roman" w:cs="Times New Roman"/>
          <w:sz w:val="24"/>
        </w:rPr>
        <w:t>historiografia burguesa</w:t>
      </w:r>
      <w:r w:rsidR="008F198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</w:t>
      </w:r>
      <w:r w:rsidRPr="00FB5743">
        <w:rPr>
          <w:rFonts w:ascii="Times New Roman" w:hAnsi="Times New Roman" w:cs="Times New Roman"/>
          <w:sz w:val="24"/>
        </w:rPr>
        <w:t xml:space="preserve">quanto </w:t>
      </w:r>
      <w:r>
        <w:rPr>
          <w:rFonts w:ascii="Times New Roman" w:hAnsi="Times New Roman" w:cs="Times New Roman"/>
          <w:sz w:val="24"/>
        </w:rPr>
        <w:t xml:space="preserve">a </w:t>
      </w:r>
      <w:r w:rsidR="008F198F">
        <w:rPr>
          <w:rFonts w:ascii="Times New Roman" w:hAnsi="Times New Roman" w:cs="Times New Roman"/>
          <w:sz w:val="24"/>
        </w:rPr>
        <w:t>“</w:t>
      </w:r>
      <w:r w:rsidRPr="008F198F">
        <w:rPr>
          <w:rFonts w:ascii="Times New Roman" w:hAnsi="Times New Roman" w:cs="Times New Roman"/>
          <w:sz w:val="24"/>
        </w:rPr>
        <w:t>historiografia progressista</w:t>
      </w:r>
      <w:r w:rsidR="008F198F" w:rsidRPr="008F198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obedecem à um </w:t>
      </w:r>
      <w:r w:rsidRPr="00232B53">
        <w:rPr>
          <w:rFonts w:ascii="Times New Roman" w:hAnsi="Times New Roman" w:cs="Times New Roman"/>
          <w:sz w:val="24"/>
        </w:rPr>
        <w:t xml:space="preserve">pressuposto </w:t>
      </w:r>
      <w:r>
        <w:rPr>
          <w:rFonts w:ascii="Times New Roman" w:hAnsi="Times New Roman" w:cs="Times New Roman"/>
          <w:sz w:val="24"/>
        </w:rPr>
        <w:t>comum e que</w:t>
      </w:r>
      <w:r w:rsidRPr="00232B53">
        <w:rPr>
          <w:rFonts w:ascii="Times New Roman" w:hAnsi="Times New Roman" w:cs="Times New Roman"/>
          <w:sz w:val="24"/>
        </w:rPr>
        <w:t xml:space="preserve"> sustenta</w:t>
      </w:r>
      <w:r>
        <w:rPr>
          <w:rFonts w:ascii="Times New Roman" w:hAnsi="Times New Roman" w:cs="Times New Roman"/>
          <w:sz w:val="24"/>
        </w:rPr>
        <w:t xml:space="preserve">m </w:t>
      </w:r>
      <w:r w:rsidRPr="00232B53">
        <w:rPr>
          <w:rFonts w:ascii="Times New Roman" w:hAnsi="Times New Roman" w:cs="Times New Roman"/>
          <w:sz w:val="24"/>
        </w:rPr>
        <w:t>uma falsa imagem de totalidade apoiada na continuidade</w:t>
      </w:r>
      <w:r>
        <w:rPr>
          <w:rFonts w:ascii="Times New Roman" w:hAnsi="Times New Roman" w:cs="Times New Roman"/>
          <w:sz w:val="24"/>
        </w:rPr>
        <w:t xml:space="preserve">, a saber: a concepção de tempo vazio. Este, por sua vez, preenchido pelo mito do progresso, engendra </w:t>
      </w:r>
      <w:r w:rsidRPr="00060936">
        <w:rPr>
          <w:rFonts w:ascii="Times New Roman" w:hAnsi="Times New Roman" w:cs="Times New Roman"/>
          <w:sz w:val="24"/>
          <w:szCs w:val="24"/>
        </w:rPr>
        <w:t xml:space="preserve">uma tradição narrativa excludente, que </w:t>
      </w:r>
      <w:r>
        <w:rPr>
          <w:rFonts w:ascii="Times New Roman" w:hAnsi="Times New Roman" w:cs="Times New Roman"/>
          <w:sz w:val="24"/>
          <w:szCs w:val="24"/>
        </w:rPr>
        <w:t xml:space="preserve">leva em conta somente os “grandes atos” e </w:t>
      </w:r>
      <w:r w:rsidRPr="00060936">
        <w:rPr>
          <w:rFonts w:ascii="Times New Roman" w:hAnsi="Times New Roman" w:cs="Times New Roman"/>
          <w:sz w:val="24"/>
          <w:szCs w:val="24"/>
        </w:rPr>
        <w:t>os “vencedores”</w:t>
      </w:r>
      <w:r w:rsidRPr="00D058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Diante d</w:t>
      </w:r>
      <w:r w:rsidRPr="00D058F0">
        <w:rPr>
          <w:rFonts w:ascii="Times New Roman" w:hAnsi="Times New Roman" w:cs="Times New Roman"/>
          <w:sz w:val="24"/>
          <w:szCs w:val="24"/>
        </w:rPr>
        <w:t>esta perspectiva, Benjamin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058F0">
        <w:rPr>
          <w:rFonts w:ascii="Times New Roman" w:hAnsi="Times New Roman" w:cs="Times New Roman"/>
          <w:sz w:val="24"/>
          <w:szCs w:val="24"/>
        </w:rPr>
        <w:t>surge contra tal degeneração da consciência de</w:t>
      </w:r>
      <w:r>
        <w:rPr>
          <w:rFonts w:ascii="Times New Roman" w:hAnsi="Times New Roman" w:cs="Times New Roman"/>
          <w:sz w:val="24"/>
          <w:szCs w:val="24"/>
        </w:rPr>
        <w:t xml:space="preserve"> tempo, concentrada no futuro, e postula</w:t>
      </w:r>
      <w:r w:rsidRPr="00D058F0">
        <w:rPr>
          <w:rFonts w:ascii="Times New Roman" w:hAnsi="Times New Roman" w:cs="Times New Roman"/>
          <w:sz w:val="24"/>
          <w:szCs w:val="24"/>
        </w:rPr>
        <w:t xml:space="preserve"> a noção do </w:t>
      </w:r>
      <w:proofErr w:type="spellStart"/>
      <w:r w:rsidRPr="00D058F0">
        <w:rPr>
          <w:rFonts w:ascii="Times New Roman" w:hAnsi="Times New Roman" w:cs="Times New Roman"/>
          <w:i/>
          <w:sz w:val="24"/>
        </w:rPr>
        <w:t>jetztzeit</w:t>
      </w:r>
      <w:proofErr w:type="spellEnd"/>
      <w:r w:rsidRPr="00D058F0">
        <w:rPr>
          <w:rFonts w:ascii="Times New Roman" w:hAnsi="Times New Roman" w:cs="Times New Roman"/>
          <w:sz w:val="24"/>
          <w:szCs w:val="24"/>
        </w:rPr>
        <w:t xml:space="preserve">, o </w:t>
      </w:r>
      <w:r w:rsidRPr="008A5EFB">
        <w:rPr>
          <w:rFonts w:ascii="Times New Roman" w:hAnsi="Times New Roman" w:cs="Times New Roman"/>
          <w:sz w:val="24"/>
        </w:rPr>
        <w:t xml:space="preserve">“tempo-de-agora” ou “tempo-presente”.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Tal</w:t>
      </w:r>
      <w:r w:rsidRPr="008A5EFB">
        <w:rPr>
          <w:rFonts w:ascii="Times New Roman" w:hAnsi="Times New Roman" w:cs="Times New Roman"/>
          <w:sz w:val="24"/>
        </w:rPr>
        <w:t xml:space="preserve"> reinvindicação do agora subjaz a crítica da noção de progresso e das condições de possibilidade da linguagem que lhes são próprias. Benjamin quer “salvar” o passado no presente rejeitando a propensão ao futuro que tem como via </w:t>
      </w:r>
      <w:r>
        <w:rPr>
          <w:rFonts w:ascii="Times New Roman" w:hAnsi="Times New Roman" w:cs="Times New Roman"/>
          <w:sz w:val="24"/>
        </w:rPr>
        <w:t>a</w:t>
      </w:r>
      <w:r w:rsidRPr="008A5E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visão de</w:t>
      </w:r>
      <w:r w:rsidRPr="008A5EFB">
        <w:rPr>
          <w:rFonts w:ascii="Times New Roman" w:hAnsi="Times New Roman" w:cs="Times New Roman"/>
          <w:sz w:val="24"/>
        </w:rPr>
        <w:t xml:space="preserve"> progresso</w:t>
      </w:r>
      <w:r>
        <w:rPr>
          <w:rFonts w:ascii="Times New Roman" w:hAnsi="Times New Roman" w:cs="Times New Roman"/>
          <w:sz w:val="24"/>
        </w:rPr>
        <w:t xml:space="preserve">. Em textos dos anos 1930, como em </w:t>
      </w:r>
      <w:r w:rsidRPr="008A5EFB">
        <w:rPr>
          <w:rFonts w:ascii="Times New Roman" w:hAnsi="Times New Roman" w:cs="Times New Roman"/>
          <w:i/>
          <w:sz w:val="24"/>
        </w:rPr>
        <w:t>O Narrador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B6185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BENJAMIN, </w:t>
      </w:r>
      <w:r w:rsidRPr="00B61852">
        <w:rPr>
          <w:rFonts w:ascii="Times New Roman" w:hAnsi="Times New Roman" w:cs="Times New Roman"/>
          <w:sz w:val="24"/>
        </w:rPr>
        <w:t>1994)</w:t>
      </w:r>
      <w:r>
        <w:rPr>
          <w:rFonts w:ascii="Times New Roman" w:hAnsi="Times New Roman" w:cs="Times New Roman"/>
          <w:sz w:val="24"/>
        </w:rPr>
        <w:t>, ou ainda nos ensaios sobre Kafka</w:t>
      </w:r>
      <w:r w:rsidRPr="008A5EFB">
        <w:rPr>
          <w:rFonts w:ascii="Times New Roman" w:hAnsi="Times New Roman" w:cs="Times New Roman"/>
          <w:sz w:val="24"/>
        </w:rPr>
        <w:t>, podemos observar o desenvolvimento d</w:t>
      </w:r>
      <w:r>
        <w:rPr>
          <w:rFonts w:ascii="Times New Roman" w:hAnsi="Times New Roman" w:cs="Times New Roman"/>
          <w:sz w:val="24"/>
        </w:rPr>
        <w:t>e um</w:t>
      </w:r>
      <w:r w:rsidRPr="008A5EFB">
        <w:rPr>
          <w:rFonts w:ascii="Times New Roman" w:hAnsi="Times New Roman" w:cs="Times New Roman"/>
          <w:sz w:val="24"/>
          <w:szCs w:val="24"/>
        </w:rPr>
        <w:t xml:space="preserve">a teoria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benjaminiana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da narração no sentido de se afirmar como contraposta </w:t>
      </w:r>
      <w:r>
        <w:rPr>
          <w:rFonts w:ascii="Times New Roman" w:hAnsi="Times New Roman" w:cs="Times New Roman"/>
          <w:sz w:val="24"/>
          <w:szCs w:val="24"/>
        </w:rPr>
        <w:t>à ideologia do progresso</w:t>
      </w:r>
      <w:r w:rsidRPr="008A5EFB">
        <w:rPr>
          <w:rFonts w:ascii="Times New Roman" w:hAnsi="Times New Roman" w:cs="Times New Roman"/>
          <w:sz w:val="24"/>
          <w:szCs w:val="24"/>
        </w:rPr>
        <w:t>: a forma narrativa</w:t>
      </w:r>
      <w:r>
        <w:rPr>
          <w:rFonts w:ascii="Times New Roman" w:hAnsi="Times New Roman" w:cs="Times New Roman"/>
          <w:sz w:val="24"/>
          <w:szCs w:val="24"/>
        </w:rPr>
        <w:t xml:space="preserve"> característica desse contexto d </w:t>
      </w:r>
      <w:proofErr w:type="spellStart"/>
      <w:r>
        <w:rPr>
          <w:rFonts w:ascii="Times New Roman" w:hAnsi="Times New Roman" w:cs="Times New Roman"/>
          <w:sz w:val="24"/>
          <w:szCs w:val="24"/>
        </w:rPr>
        <w:t>eperda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experiêcia</w:t>
      </w:r>
      <w:proofErr w:type="spellEnd"/>
      <w:r>
        <w:rPr>
          <w:rFonts w:ascii="Times New Roman" w:hAnsi="Times New Roman" w:cs="Times New Roman"/>
          <w:sz w:val="24"/>
          <w:szCs w:val="24"/>
        </w:rPr>
        <w:t>, defendida por WB,</w:t>
      </w:r>
      <w:r w:rsidRPr="008A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injeta força</w:t>
      </w:r>
      <w:r w:rsidRPr="008A5EFB">
        <w:rPr>
          <w:rFonts w:ascii="Times New Roman" w:hAnsi="Times New Roman" w:cs="Times New Roman"/>
          <w:sz w:val="24"/>
          <w:szCs w:val="24"/>
        </w:rPr>
        <w:t xml:space="preserve"> sobre a vida prática na medida em que é destituída de sua profusão de sentido</w:t>
      </w:r>
      <w:r w:rsidRPr="008A5EF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8A5EFB">
        <w:rPr>
          <w:rFonts w:ascii="Times New Roman" w:hAnsi="Times New Roman" w:cs="Times New Roman"/>
          <w:sz w:val="24"/>
          <w:szCs w:val="24"/>
        </w:rPr>
        <w:t xml:space="preserve">, promovendo </w:t>
      </w:r>
      <w:r>
        <w:rPr>
          <w:rFonts w:ascii="Times New Roman" w:hAnsi="Times New Roman" w:cs="Times New Roman"/>
          <w:sz w:val="24"/>
          <w:szCs w:val="24"/>
        </w:rPr>
        <w:t xml:space="preserve">assim, a abertura da história. </w:t>
      </w:r>
      <w:r w:rsidRPr="008A5EFB">
        <w:rPr>
          <w:rFonts w:ascii="Times New Roman" w:hAnsi="Times New Roman" w:cs="Times New Roman"/>
          <w:sz w:val="24"/>
          <w:szCs w:val="24"/>
        </w:rPr>
        <w:t>A “questão do sentido traz a necessidade de concluir, de pôr</w:t>
      </w:r>
      <w:r>
        <w:rPr>
          <w:rFonts w:ascii="Times New Roman" w:hAnsi="Times New Roman" w:cs="Times New Roman"/>
          <w:sz w:val="24"/>
          <w:szCs w:val="24"/>
        </w:rPr>
        <w:t xml:space="preserve"> um fim na história” (GAGNEBIN</w:t>
      </w:r>
      <w:r w:rsidRPr="008A5EFB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94b,</w:t>
      </w:r>
      <w:r w:rsidRPr="00475723">
        <w:rPr>
          <w:rFonts w:ascii="Times New Roman" w:hAnsi="Times New Roman" w:cs="Times New Roman"/>
          <w:sz w:val="24"/>
          <w:szCs w:val="24"/>
        </w:rPr>
        <w:t xml:space="preserve"> </w:t>
      </w:r>
      <w:r w:rsidRPr="008A5EFB">
        <w:rPr>
          <w:rFonts w:ascii="Times New Roman" w:hAnsi="Times New Roman" w:cs="Times New Roman"/>
          <w:sz w:val="24"/>
          <w:szCs w:val="24"/>
        </w:rPr>
        <w:t xml:space="preserve">pp. 14-15).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EFB">
        <w:rPr>
          <w:rFonts w:ascii="Times New Roman" w:hAnsi="Times New Roman" w:cs="Times New Roman"/>
          <w:sz w:val="24"/>
          <w:szCs w:val="24"/>
        </w:rPr>
        <w:t xml:space="preserve">O tipo de narrativa </w:t>
      </w:r>
      <w:r>
        <w:rPr>
          <w:rFonts w:ascii="Times New Roman" w:hAnsi="Times New Roman" w:cs="Times New Roman"/>
          <w:sz w:val="24"/>
          <w:szCs w:val="24"/>
        </w:rPr>
        <w:t xml:space="preserve">tradicional caracteriza-se pelo aspecto da </w:t>
      </w:r>
      <w:r w:rsidRPr="008A5EFB">
        <w:rPr>
          <w:rFonts w:ascii="Times New Roman" w:hAnsi="Times New Roman" w:cs="Times New Roman"/>
          <w:sz w:val="24"/>
          <w:szCs w:val="24"/>
        </w:rPr>
        <w:t xml:space="preserve">abertura, do seu inacabamento, enquanto que a narrativa na modernidade apresenta um caráter findado, que força a admissão de um sentido ao </w:t>
      </w:r>
      <w:r>
        <w:rPr>
          <w:rFonts w:ascii="Times New Roman" w:hAnsi="Times New Roman" w:cs="Times New Roman"/>
          <w:sz w:val="24"/>
          <w:szCs w:val="24"/>
        </w:rPr>
        <w:t>narrado (como por exemplo no romance)</w:t>
      </w:r>
      <w:r w:rsidRPr="008A5EFB">
        <w:rPr>
          <w:rFonts w:ascii="Times New Roman" w:hAnsi="Times New Roman" w:cs="Times New Roman"/>
          <w:sz w:val="24"/>
          <w:szCs w:val="24"/>
        </w:rPr>
        <w:t xml:space="preserve">. Na abertura se inscrevem as possibilidades, inclusive as possibilidades relacionadas </w:t>
      </w:r>
      <w:proofErr w:type="gramStart"/>
      <w:r w:rsidRPr="008A5EF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A5EFB">
        <w:rPr>
          <w:rFonts w:ascii="Times New Roman" w:hAnsi="Times New Roman" w:cs="Times New Roman"/>
          <w:sz w:val="24"/>
          <w:szCs w:val="24"/>
        </w:rPr>
        <w:t xml:space="preserve"> práxis política. </w:t>
      </w:r>
      <w:r>
        <w:rPr>
          <w:rFonts w:ascii="Times New Roman" w:hAnsi="Times New Roman" w:cs="Times New Roman"/>
          <w:sz w:val="24"/>
          <w:szCs w:val="24"/>
        </w:rPr>
        <w:t>Algo de substancial ao pensar a</w:t>
      </w:r>
      <w:r w:rsidRPr="008A5EFB">
        <w:rPr>
          <w:rFonts w:ascii="Times New Roman" w:hAnsi="Times New Roman" w:cs="Times New Roman"/>
          <w:sz w:val="24"/>
          <w:szCs w:val="24"/>
        </w:rPr>
        <w:t xml:space="preserve"> teoria da história</w:t>
      </w:r>
      <w:r>
        <w:rPr>
          <w:rFonts w:ascii="Times New Roman" w:hAnsi="Times New Roman" w:cs="Times New Roman"/>
          <w:sz w:val="24"/>
          <w:szCs w:val="24"/>
        </w:rPr>
        <w:t xml:space="preserve"> em Benjamin, e</w:t>
      </w:r>
      <w:r w:rsidRPr="008A5EFB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não</w:t>
      </w:r>
      <w:r w:rsidRPr="008A5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EFB">
        <w:rPr>
          <w:rFonts w:ascii="Times New Roman" w:hAnsi="Times New Roman" w:cs="Times New Roman"/>
          <w:sz w:val="24"/>
          <w:szCs w:val="24"/>
        </w:rPr>
        <w:t>pode-</w:t>
      </w:r>
      <w:r w:rsidRPr="008A5EFB">
        <w:rPr>
          <w:rFonts w:ascii="Times New Roman" w:hAnsi="Times New Roman" w:cs="Times New Roman"/>
          <w:sz w:val="24"/>
          <w:szCs w:val="24"/>
        </w:rPr>
        <w:lastRenderedPageBreak/>
        <w:t>se</w:t>
      </w:r>
      <w:proofErr w:type="gramEnd"/>
      <w:r w:rsidRPr="008A5EFB">
        <w:rPr>
          <w:rFonts w:ascii="Times New Roman" w:hAnsi="Times New Roman" w:cs="Times New Roman"/>
          <w:sz w:val="24"/>
          <w:szCs w:val="24"/>
        </w:rPr>
        <w:t xml:space="preserve"> perder de vista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EFB">
        <w:rPr>
          <w:rFonts w:ascii="Times New Roman" w:hAnsi="Times New Roman" w:cs="Times New Roman"/>
          <w:sz w:val="24"/>
          <w:szCs w:val="24"/>
        </w:rPr>
        <w:t xml:space="preserve"> é que a problemática de escrever e de narrar a “história remete às questões mais amplas da prática política” (GAGNEBIN, 19</w:t>
      </w:r>
      <w:r>
        <w:rPr>
          <w:rFonts w:ascii="Times New Roman" w:hAnsi="Times New Roman" w:cs="Times New Roman"/>
          <w:sz w:val="24"/>
          <w:szCs w:val="24"/>
        </w:rPr>
        <w:t>94b</w:t>
      </w:r>
      <w:r w:rsidRPr="008A5EFB">
        <w:rPr>
          <w:rFonts w:ascii="Times New Roman" w:hAnsi="Times New Roman" w:cs="Times New Roman"/>
          <w:sz w:val="24"/>
          <w:szCs w:val="24"/>
        </w:rPr>
        <w:t xml:space="preserve">, p. 07).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EFB">
        <w:rPr>
          <w:rFonts w:ascii="Times New Roman" w:hAnsi="Times New Roman" w:cs="Times New Roman"/>
          <w:sz w:val="24"/>
          <w:szCs w:val="24"/>
        </w:rPr>
        <w:t xml:space="preserve">Remontando mais uma vez às “teses”, uma das críticas explícita na tese XII, tem por alvo o conformismo estagnador da ação revolucionária, suscitado pela concepção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social-democrata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de tempo linear e cíclico, que </w:t>
      </w:r>
      <w:r>
        <w:rPr>
          <w:rFonts w:ascii="Times New Roman" w:hAnsi="Times New Roman" w:cs="Times New Roman"/>
          <w:sz w:val="24"/>
          <w:szCs w:val="24"/>
        </w:rPr>
        <w:t xml:space="preserve">tem um sentido correlato à ideologia do </w:t>
      </w:r>
      <w:r w:rsidRPr="008A5EFB">
        <w:rPr>
          <w:rFonts w:ascii="Times New Roman" w:hAnsi="Times New Roman" w:cs="Times New Roman"/>
          <w:sz w:val="24"/>
          <w:szCs w:val="24"/>
        </w:rPr>
        <w:t>progresso. O reformismo defendido por</w:t>
      </w:r>
      <w:r>
        <w:rPr>
          <w:rFonts w:ascii="Times New Roman" w:hAnsi="Times New Roman" w:cs="Times New Roman"/>
          <w:sz w:val="24"/>
          <w:szCs w:val="24"/>
        </w:rPr>
        <w:t xml:space="preserve"> Friedrich</w:t>
      </w:r>
      <w:r w:rsidRPr="008A5EFB">
        <w:rPr>
          <w:rFonts w:ascii="Times New Roman" w:hAnsi="Times New Roman" w:cs="Times New Roman"/>
          <w:sz w:val="24"/>
          <w:szCs w:val="24"/>
        </w:rPr>
        <w:t xml:space="preserve"> Ebert e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Philipp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Scheidemann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– líderes do partido Social Democrata Alemão – e sua postura antirrevolucionária, propositora de alianças e estratégias de controle dos sindicatos, seriam prova da atitude desleal do partido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A5EFB">
        <w:rPr>
          <w:rFonts w:ascii="Times New Roman" w:hAnsi="Times New Roman" w:cs="Times New Roman"/>
          <w:sz w:val="24"/>
          <w:szCs w:val="24"/>
        </w:rPr>
        <w:t xml:space="preserve"> relação à massa operária (LOUREIRO, 2005). Em outras palavras, os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social-democratas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seriam traidores da causa socialista, pois, a situação alemã</w:t>
      </w:r>
      <w:r>
        <w:rPr>
          <w:rFonts w:ascii="Times New Roman" w:hAnsi="Times New Roman" w:cs="Times New Roman"/>
          <w:sz w:val="24"/>
          <w:szCs w:val="24"/>
        </w:rPr>
        <w:t xml:space="preserve"> de agravante crise econômica e a</w:t>
      </w:r>
      <w:r w:rsidRPr="008A5EFB">
        <w:rPr>
          <w:rFonts w:ascii="Times New Roman" w:hAnsi="Times New Roman" w:cs="Times New Roman"/>
          <w:sz w:val="24"/>
          <w:szCs w:val="24"/>
        </w:rPr>
        <w:t xml:space="preserve"> fome que assolava a população seria resultado de uma política sem sustentação, q</w:t>
      </w:r>
      <w:r>
        <w:rPr>
          <w:rFonts w:ascii="Times New Roman" w:hAnsi="Times New Roman" w:cs="Times New Roman"/>
          <w:sz w:val="24"/>
          <w:szCs w:val="24"/>
        </w:rPr>
        <w:t>ue deu margens para a emergência</w:t>
      </w:r>
      <w:r w:rsidRPr="008A5EFB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movimento</w:t>
      </w:r>
      <w:r w:rsidRPr="008A5EFB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cional-socialista.</w:t>
      </w:r>
      <w:r w:rsidRPr="008A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partido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social-democrat</w:t>
      </w:r>
      <w:r w:rsidRPr="008A5EF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A5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lançar mão do</w:t>
      </w:r>
      <w:r w:rsidRPr="008A5EFB">
        <w:rPr>
          <w:rFonts w:ascii="Times New Roman" w:hAnsi="Times New Roman" w:cs="Times New Roman"/>
          <w:sz w:val="24"/>
          <w:szCs w:val="24"/>
        </w:rPr>
        <w:t xml:space="preserve"> discurso reformista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EFB">
        <w:rPr>
          <w:rFonts w:ascii="Times New Roman" w:hAnsi="Times New Roman" w:cs="Times New Roman"/>
          <w:sz w:val="24"/>
          <w:szCs w:val="24"/>
        </w:rPr>
        <w:t xml:space="preserve"> provocou o conformismo na classe operária, estagnando o campo de ação dos trabalhadores e suas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pontencialidades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revolucionárias, minando assim o seu horizonte de expectativas, conferindo uma forma acabada àqueles eventos históricos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8A5EFB">
        <w:rPr>
          <w:rFonts w:ascii="Times New Roman" w:hAnsi="Times New Roman" w:cs="Times New Roman"/>
          <w:sz w:val="24"/>
          <w:szCs w:val="24"/>
        </w:rPr>
        <w:t xml:space="preserve">. Dessa forma e nesse contexto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A5EFB">
        <w:rPr>
          <w:rFonts w:ascii="Times New Roman" w:hAnsi="Times New Roman" w:cs="Times New Roman"/>
          <w:sz w:val="24"/>
          <w:szCs w:val="24"/>
        </w:rPr>
        <w:t xml:space="preserve">inflexibilidade dos jogos políticos, o partido nacional socialista </w:t>
      </w:r>
      <w:r>
        <w:rPr>
          <w:rFonts w:ascii="Times New Roman" w:hAnsi="Times New Roman" w:cs="Times New Roman"/>
          <w:sz w:val="24"/>
          <w:szCs w:val="24"/>
        </w:rPr>
        <w:t>surgi</w:t>
      </w:r>
      <w:r w:rsidRPr="008A5EFB">
        <w:rPr>
          <w:rFonts w:ascii="Times New Roman" w:hAnsi="Times New Roman" w:cs="Times New Roman"/>
          <w:sz w:val="24"/>
          <w:szCs w:val="24"/>
        </w:rPr>
        <w:t xml:space="preserve">u e posteriormente estabeleceu-se no poder. Para Benjamin, trata-se de romper com tal estagnação conformista, suscitada pela </w:t>
      </w:r>
      <w:proofErr w:type="spellStart"/>
      <w:r w:rsidRPr="008A5EFB">
        <w:rPr>
          <w:rFonts w:ascii="Times New Roman" w:hAnsi="Times New Roman" w:cs="Times New Roman"/>
          <w:sz w:val="24"/>
          <w:szCs w:val="24"/>
        </w:rPr>
        <w:t>social-democracia</w:t>
      </w:r>
      <w:proofErr w:type="spellEnd"/>
      <w:r w:rsidRPr="008A5EFB">
        <w:rPr>
          <w:rFonts w:ascii="Times New Roman" w:hAnsi="Times New Roman" w:cs="Times New Roman"/>
          <w:sz w:val="24"/>
          <w:szCs w:val="24"/>
        </w:rPr>
        <w:t xml:space="preserve"> e que se sustenta na concepção progressista da história.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0A">
        <w:rPr>
          <w:rFonts w:ascii="Times New Roman" w:hAnsi="Times New Roman" w:cs="Times New Roman"/>
          <w:sz w:val="24"/>
          <w:szCs w:val="24"/>
        </w:rPr>
        <w:t xml:space="preserve">Se quisermos responder </w:t>
      </w:r>
      <w:r w:rsidR="008F198F" w:rsidRPr="00F0300A">
        <w:rPr>
          <w:rFonts w:ascii="Times New Roman" w:hAnsi="Times New Roman" w:cs="Times New Roman"/>
          <w:sz w:val="24"/>
          <w:szCs w:val="24"/>
        </w:rPr>
        <w:t>à</w:t>
      </w:r>
      <w:r w:rsidRPr="00F0300A">
        <w:rPr>
          <w:rFonts w:ascii="Times New Roman" w:hAnsi="Times New Roman" w:cs="Times New Roman"/>
          <w:sz w:val="24"/>
          <w:szCs w:val="24"/>
        </w:rPr>
        <w:t xml:space="preserve"> pergunta de em que consiste a noção de progresso à qual Benjamin se opõe, </w:t>
      </w:r>
      <w:r>
        <w:rPr>
          <w:rFonts w:ascii="Times New Roman" w:hAnsi="Times New Roman" w:cs="Times New Roman"/>
          <w:sz w:val="24"/>
          <w:szCs w:val="24"/>
        </w:rPr>
        <w:t xml:space="preserve">é necessária a retomada destes temas políticos e, para além, </w:t>
      </w:r>
      <w:r w:rsidRPr="00F0300A">
        <w:rPr>
          <w:rFonts w:ascii="Times New Roman" w:hAnsi="Times New Roman" w:cs="Times New Roman"/>
          <w:sz w:val="24"/>
          <w:szCs w:val="24"/>
        </w:rPr>
        <w:t>temos de nos remeter</w:t>
      </w:r>
      <w:r>
        <w:rPr>
          <w:rFonts w:ascii="Times New Roman" w:hAnsi="Times New Roman" w:cs="Times New Roman"/>
          <w:sz w:val="24"/>
          <w:szCs w:val="24"/>
        </w:rPr>
        <w:t xml:space="preserve"> a alguns pressupostos</w:t>
      </w:r>
      <w:r w:rsidRPr="00F030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não somente</w:t>
      </w:r>
      <w:r w:rsidRPr="00F0300A">
        <w:rPr>
          <w:rFonts w:ascii="Times New Roman" w:hAnsi="Times New Roman" w:cs="Times New Roman"/>
          <w:sz w:val="24"/>
          <w:szCs w:val="24"/>
        </w:rPr>
        <w:t xml:space="preserve"> da sua filosofia da linguagem, </w:t>
      </w:r>
      <w:r>
        <w:rPr>
          <w:rFonts w:ascii="Times New Roman" w:hAnsi="Times New Roman" w:cs="Times New Roman"/>
          <w:sz w:val="24"/>
          <w:szCs w:val="24"/>
        </w:rPr>
        <w:t xml:space="preserve">mas de </w:t>
      </w:r>
      <w:r w:rsidRPr="00F0300A">
        <w:rPr>
          <w:rFonts w:ascii="Times New Roman" w:hAnsi="Times New Roman" w:cs="Times New Roman"/>
          <w:sz w:val="24"/>
          <w:szCs w:val="24"/>
        </w:rPr>
        <w:t>sua a</w:t>
      </w:r>
      <w:r>
        <w:rPr>
          <w:rFonts w:ascii="Times New Roman" w:hAnsi="Times New Roman" w:cs="Times New Roman"/>
          <w:sz w:val="24"/>
          <w:szCs w:val="24"/>
        </w:rPr>
        <w:t>nálise</w:t>
      </w:r>
      <w:r w:rsidRPr="00F0300A">
        <w:rPr>
          <w:rFonts w:ascii="Times New Roman" w:hAnsi="Times New Roman" w:cs="Times New Roman"/>
          <w:sz w:val="24"/>
          <w:szCs w:val="24"/>
        </w:rPr>
        <w:t xml:space="preserve"> da modernidade. </w:t>
      </w:r>
      <w:r>
        <w:rPr>
          <w:rFonts w:ascii="Times New Roman" w:hAnsi="Times New Roman" w:cs="Times New Roman"/>
          <w:sz w:val="24"/>
          <w:szCs w:val="24"/>
        </w:rPr>
        <w:t xml:space="preserve">É no desenvolvimento de uma “teoria crítica da modernidade” que Benjamin procura atestar os conceitos de sua filosofia da linguagem.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da articulação das noções de </w:t>
      </w:r>
      <w:proofErr w:type="spellStart"/>
      <w:r>
        <w:rPr>
          <w:rFonts w:ascii="Times New Roman" w:hAnsi="Times New Roman" w:cs="Times New Roman"/>
          <w:i/>
          <w:sz w:val="24"/>
        </w:rPr>
        <w:t>E</w:t>
      </w:r>
      <w:r w:rsidRPr="0041422E">
        <w:rPr>
          <w:rFonts w:ascii="Times New Roman" w:hAnsi="Times New Roman" w:cs="Times New Roman"/>
          <w:i/>
          <w:sz w:val="24"/>
        </w:rPr>
        <w:t>rfahrung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e  </w:t>
      </w:r>
      <w:proofErr w:type="spellStart"/>
      <w:r>
        <w:rPr>
          <w:rFonts w:ascii="Times New Roman" w:hAnsi="Times New Roman" w:cs="Times New Roman"/>
          <w:i/>
          <w:sz w:val="24"/>
        </w:rPr>
        <w:t>A</w:t>
      </w:r>
      <w:r w:rsidRPr="0041422E">
        <w:rPr>
          <w:rFonts w:ascii="Times New Roman" w:hAnsi="Times New Roman" w:cs="Times New Roman"/>
          <w:i/>
          <w:sz w:val="24"/>
        </w:rPr>
        <w:t>llegorie</w:t>
      </w:r>
      <w:proofErr w:type="spellEnd"/>
      <w:proofErr w:type="gram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possível constatar a pobreza do homem moderno, sitiado por sua existência privada (intensificação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vivência – </w:t>
      </w:r>
      <w:proofErr w:type="spellStart"/>
      <w:r w:rsidRPr="008509A8">
        <w:rPr>
          <w:rFonts w:ascii="Times New Roman" w:hAnsi="Times New Roman" w:cs="Times New Roman"/>
          <w:i/>
          <w:sz w:val="24"/>
          <w:szCs w:val="24"/>
        </w:rPr>
        <w:t>erlebnis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pela solidão. Neste sentido, “[a] </w:t>
      </w:r>
      <w:r w:rsidR="00726777">
        <w:rPr>
          <w:rFonts w:ascii="Times New Roman" w:hAnsi="Times New Roman" w:cs="Times New Roman"/>
          <w:sz w:val="24"/>
          <w:szCs w:val="24"/>
        </w:rPr>
        <w:t>experiência se</w:t>
      </w:r>
      <w:r>
        <w:rPr>
          <w:rFonts w:ascii="Times New Roman" w:hAnsi="Times New Roman" w:cs="Times New Roman"/>
          <w:sz w:val="24"/>
          <w:szCs w:val="24"/>
        </w:rPr>
        <w:t xml:space="preserve"> torna definitivamente problemática e a sua possibilidade depende de uma construção vinculada à escrita” </w:t>
      </w:r>
      <w:r>
        <w:rPr>
          <w:rFonts w:ascii="Times New Roman" w:hAnsi="Times New Roman" w:cs="Times New Roman"/>
          <w:szCs w:val="24"/>
        </w:rPr>
        <w:t xml:space="preserve">(MURICY, 1998, p. 184). </w:t>
      </w:r>
      <w:r>
        <w:rPr>
          <w:rFonts w:ascii="Times New Roman" w:hAnsi="Times New Roman" w:cs="Times New Roman"/>
          <w:sz w:val="24"/>
          <w:szCs w:val="24"/>
        </w:rPr>
        <w:t>A escrita, por sua vez, vincula-se ao ato de</w:t>
      </w:r>
      <w:r w:rsidRPr="00060936">
        <w:rPr>
          <w:rFonts w:ascii="Times New Roman" w:hAnsi="Times New Roman" w:cs="Times New Roman"/>
          <w:sz w:val="24"/>
          <w:szCs w:val="24"/>
        </w:rPr>
        <w:t xml:space="preserve"> tra</w:t>
      </w:r>
      <w:r>
        <w:rPr>
          <w:rFonts w:ascii="Times New Roman" w:hAnsi="Times New Roman" w:cs="Times New Roman"/>
          <w:sz w:val="24"/>
          <w:szCs w:val="24"/>
        </w:rPr>
        <w:t>nsmissão da experiência, que, em face de seu</w:t>
      </w:r>
      <w:r w:rsidRPr="00060936">
        <w:rPr>
          <w:rFonts w:ascii="Times New Roman" w:hAnsi="Times New Roman" w:cs="Times New Roman"/>
          <w:sz w:val="24"/>
          <w:szCs w:val="24"/>
        </w:rPr>
        <w:t xml:space="preserve"> atrofiam</w:t>
      </w:r>
      <w:r>
        <w:rPr>
          <w:rFonts w:ascii="Times New Roman" w:hAnsi="Times New Roman" w:cs="Times New Roman"/>
          <w:sz w:val="24"/>
          <w:szCs w:val="24"/>
        </w:rPr>
        <w:t>ento, a impossibilidade do</w:t>
      </w:r>
      <w:r w:rsidRPr="00060936">
        <w:rPr>
          <w:rFonts w:ascii="Times New Roman" w:hAnsi="Times New Roman" w:cs="Times New Roman"/>
          <w:sz w:val="24"/>
          <w:szCs w:val="24"/>
        </w:rPr>
        <w:t xml:space="preserve"> narrar e de tão logo transmiti</w:t>
      </w:r>
      <w:r>
        <w:rPr>
          <w:rFonts w:ascii="Times New Roman" w:hAnsi="Times New Roman" w:cs="Times New Roman"/>
          <w:sz w:val="24"/>
          <w:szCs w:val="24"/>
        </w:rPr>
        <w:t>r,</w:t>
      </w:r>
      <w:r w:rsidRPr="00060936">
        <w:rPr>
          <w:rFonts w:ascii="Times New Roman" w:hAnsi="Times New Roman" w:cs="Times New Roman"/>
          <w:sz w:val="24"/>
          <w:szCs w:val="24"/>
        </w:rPr>
        <w:t xml:space="preserve"> desemboca na utilização de uma forma a</w:t>
      </w:r>
      <w:r>
        <w:rPr>
          <w:rFonts w:ascii="Times New Roman" w:hAnsi="Times New Roman" w:cs="Times New Roman"/>
          <w:sz w:val="24"/>
          <w:szCs w:val="24"/>
        </w:rPr>
        <w:t xml:space="preserve">legórica, a única possível num </w:t>
      </w:r>
      <w:r w:rsidRPr="00060936">
        <w:rPr>
          <w:rFonts w:ascii="Times New Roman" w:hAnsi="Times New Roman" w:cs="Times New Roman"/>
          <w:sz w:val="24"/>
          <w:szCs w:val="24"/>
        </w:rPr>
        <w:t>contexto fragment</w:t>
      </w:r>
      <w:r>
        <w:rPr>
          <w:rFonts w:ascii="Times New Roman" w:hAnsi="Times New Roman" w:cs="Times New Roman"/>
          <w:sz w:val="24"/>
          <w:szCs w:val="24"/>
        </w:rPr>
        <w:t>ário.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936">
        <w:rPr>
          <w:rFonts w:ascii="Times New Roman" w:hAnsi="Times New Roman" w:cs="Times New Roman"/>
          <w:sz w:val="24"/>
          <w:szCs w:val="24"/>
        </w:rPr>
        <w:t xml:space="preserve">Em </w:t>
      </w:r>
      <w:r w:rsidRPr="00060936">
        <w:rPr>
          <w:rFonts w:ascii="Times New Roman" w:hAnsi="Times New Roman" w:cs="Times New Roman"/>
          <w:i/>
          <w:sz w:val="24"/>
          <w:szCs w:val="24"/>
        </w:rPr>
        <w:t>A Origem do Drama Barroco Alemão</w:t>
      </w:r>
      <w:r w:rsidRPr="000609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60936">
        <w:rPr>
          <w:rFonts w:ascii="Times New Roman" w:hAnsi="Times New Roman" w:cs="Times New Roman"/>
          <w:i/>
          <w:sz w:val="24"/>
          <w:szCs w:val="24"/>
        </w:rPr>
        <w:t>llegorie</w:t>
      </w:r>
      <w:proofErr w:type="spellEnd"/>
      <w:r w:rsidRPr="00060936">
        <w:rPr>
          <w:rFonts w:ascii="Times New Roman" w:hAnsi="Times New Roman" w:cs="Times New Roman"/>
          <w:sz w:val="24"/>
          <w:szCs w:val="24"/>
        </w:rPr>
        <w:t xml:space="preserve"> surge enquanto categoria fundamental para a construção de uma </w:t>
      </w:r>
      <w:r>
        <w:rPr>
          <w:rFonts w:ascii="Times New Roman" w:hAnsi="Times New Roman" w:cs="Times New Roman"/>
          <w:sz w:val="24"/>
          <w:szCs w:val="24"/>
        </w:rPr>
        <w:t>teoria da narração</w:t>
      </w:r>
      <w:r w:rsidRPr="00060936">
        <w:rPr>
          <w:rFonts w:ascii="Times New Roman" w:hAnsi="Times New Roman" w:cs="Times New Roman"/>
          <w:sz w:val="24"/>
          <w:szCs w:val="24"/>
        </w:rPr>
        <w:t xml:space="preserve">. Nas obras dos autores barrocos analisadas, Benjamin constatou que o recurso à alegoria era empregado como expressão de uma “falta de sentido” associada a uma existência pautada na morte e no pecado. Ela seria ainda, o efeito da </w:t>
      </w:r>
      <w:proofErr w:type="spellStart"/>
      <w:r w:rsidRPr="00060936">
        <w:rPr>
          <w:rFonts w:ascii="Times New Roman" w:hAnsi="Times New Roman" w:cs="Times New Roman"/>
          <w:sz w:val="24"/>
          <w:szCs w:val="24"/>
        </w:rPr>
        <w:t>fragmentariedade</w:t>
      </w:r>
      <w:proofErr w:type="spellEnd"/>
      <w:r w:rsidRPr="00060936">
        <w:rPr>
          <w:rFonts w:ascii="Times New Roman" w:hAnsi="Times New Roman" w:cs="Times New Roman"/>
          <w:sz w:val="24"/>
          <w:szCs w:val="24"/>
        </w:rPr>
        <w:t xml:space="preserve"> identitária do sujeito </w:t>
      </w:r>
      <w:r>
        <w:rPr>
          <w:rFonts w:ascii="Times New Roman" w:hAnsi="Times New Roman" w:cs="Times New Roman"/>
          <w:sz w:val="24"/>
          <w:szCs w:val="24"/>
        </w:rPr>
        <w:t>moderno</w:t>
      </w:r>
      <w:r w:rsidRPr="00060936">
        <w:rPr>
          <w:rFonts w:ascii="Times New Roman" w:hAnsi="Times New Roman" w:cs="Times New Roman"/>
          <w:sz w:val="24"/>
          <w:szCs w:val="24"/>
        </w:rPr>
        <w:t xml:space="preserve">, incapaz de construir sua própria narrativa.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936">
        <w:rPr>
          <w:rFonts w:ascii="Times New Roman" w:hAnsi="Times New Roman" w:cs="Times New Roman"/>
          <w:sz w:val="24"/>
          <w:szCs w:val="24"/>
        </w:rPr>
        <w:t>A  alegoria</w:t>
      </w:r>
      <w:proofErr w:type="gramEnd"/>
      <w:r w:rsidRPr="00060936">
        <w:rPr>
          <w:rFonts w:ascii="Times New Roman" w:hAnsi="Times New Roman" w:cs="Times New Roman"/>
          <w:sz w:val="24"/>
          <w:szCs w:val="24"/>
        </w:rPr>
        <w:t xml:space="preserve"> “cava um túmulo tríplice: o do sujeito clássico que podia ainda afirmar uma identidade coerente de si mesmo e que, agora, vacila e se desfaz; o dos objetos que não são mais depositários de estabilidade [...]; enfim, o do processo mesmo de significação” (GAGNEBIN, 1994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60936">
        <w:rPr>
          <w:rFonts w:ascii="Times New Roman" w:hAnsi="Times New Roman" w:cs="Times New Roman"/>
          <w:sz w:val="24"/>
          <w:szCs w:val="24"/>
        </w:rPr>
        <w:t xml:space="preserve">, p. 46). Nesta mesma perspectiva, Benjamin também atribui um contorno alegórico à </w:t>
      </w:r>
      <w:r>
        <w:rPr>
          <w:rFonts w:ascii="Times New Roman" w:hAnsi="Times New Roman" w:cs="Times New Roman"/>
          <w:sz w:val="24"/>
          <w:szCs w:val="24"/>
        </w:rPr>
        <w:t xml:space="preserve">própria </w:t>
      </w:r>
      <w:r w:rsidRPr="00060936">
        <w:rPr>
          <w:rFonts w:ascii="Times New Roman" w:hAnsi="Times New Roman" w:cs="Times New Roman"/>
          <w:sz w:val="24"/>
          <w:szCs w:val="24"/>
        </w:rPr>
        <w:t>história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0936">
        <w:rPr>
          <w:rFonts w:ascii="Times New Roman" w:hAnsi="Times New Roman" w:cs="Times New Roman"/>
          <w:sz w:val="24"/>
          <w:szCs w:val="24"/>
        </w:rPr>
        <w:t xml:space="preserve"> enquanto “processo mesmo de significação”.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76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en</w:t>
      </w:r>
      <w:r w:rsidRPr="00233E4E">
        <w:rPr>
          <w:rFonts w:ascii="Times New Roman" w:hAnsi="Times New Roman" w:cs="Times New Roman"/>
          <w:sz w:val="24"/>
          <w:szCs w:val="24"/>
        </w:rPr>
        <w:t xml:space="preserve">xerga nas sociedades modernas o terreno desolado da experiência. Na medida em que o capitalismo industrial se desenvolve, empregando massivamente a instrumentalização técnica, faz sucumbir a transmissão, a troca, das experiências humanas. “Esta perda da experiência comunicável acarreta o divórcio entre os interesses interiores do homem e os de sua vida </w:t>
      </w:r>
      <w:r w:rsidRPr="00DA3669">
        <w:rPr>
          <w:rFonts w:ascii="Times New Roman" w:hAnsi="Times New Roman" w:cs="Times New Roman"/>
          <w:sz w:val="24"/>
          <w:szCs w:val="24"/>
        </w:rPr>
        <w:t xml:space="preserve">coletiva” (MURICY, 1998, p. 188). Tal é </w:t>
      </w:r>
      <w:proofErr w:type="gramStart"/>
      <w:r w:rsidRPr="00DA3669">
        <w:rPr>
          <w:rFonts w:ascii="Times New Roman" w:hAnsi="Times New Roman" w:cs="Times New Roman"/>
          <w:sz w:val="24"/>
          <w:szCs w:val="24"/>
        </w:rPr>
        <w:t>o  indivíduo</w:t>
      </w:r>
      <w:proofErr w:type="gramEnd"/>
      <w:r w:rsidRPr="00DA3669">
        <w:rPr>
          <w:rFonts w:ascii="Times New Roman" w:hAnsi="Times New Roman" w:cs="Times New Roman"/>
          <w:sz w:val="24"/>
          <w:szCs w:val="24"/>
        </w:rPr>
        <w:t xml:space="preserve"> isolado, solitário, aquele indivíduo </w:t>
      </w:r>
      <w:proofErr w:type="spellStart"/>
      <w:r w:rsidRPr="00DA3669">
        <w:rPr>
          <w:rFonts w:ascii="Times New Roman" w:hAnsi="Times New Roman" w:cs="Times New Roman"/>
          <w:sz w:val="24"/>
          <w:szCs w:val="24"/>
        </w:rPr>
        <w:t>caracterítico</w:t>
      </w:r>
      <w:proofErr w:type="spellEnd"/>
      <w:r w:rsidRPr="00DA3669">
        <w:rPr>
          <w:rFonts w:ascii="Times New Roman" w:hAnsi="Times New Roman" w:cs="Times New Roman"/>
          <w:sz w:val="24"/>
          <w:szCs w:val="24"/>
        </w:rPr>
        <w:t xml:space="preserve"> da expressão literária que</w:t>
      </w:r>
      <w:r>
        <w:rPr>
          <w:rFonts w:ascii="Times New Roman" w:hAnsi="Times New Roman" w:cs="Times New Roman"/>
          <w:sz w:val="24"/>
          <w:szCs w:val="24"/>
        </w:rPr>
        <w:t>, segundo Benjamin marca o declínio da narrativa: o</w:t>
      </w:r>
      <w:r w:rsidRPr="00DA3669">
        <w:rPr>
          <w:rFonts w:ascii="Times New Roman" w:hAnsi="Times New Roman" w:cs="Times New Roman"/>
          <w:sz w:val="24"/>
          <w:szCs w:val="24"/>
        </w:rPr>
        <w:t xml:space="preserve"> romance. </w:t>
      </w:r>
    </w:p>
    <w:p w:rsidR="007C7D76" w:rsidRPr="002F4C13" w:rsidRDefault="007C7D76" w:rsidP="00FF6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669">
        <w:rPr>
          <w:rFonts w:ascii="Times New Roman" w:hAnsi="Times New Roman" w:cs="Times New Roman"/>
          <w:sz w:val="24"/>
          <w:szCs w:val="24"/>
        </w:rPr>
        <w:t xml:space="preserve">Observamos aqui a amplitude e importância da noção de experiência, situando-se no centro da reflexão e mediando as noções de linguagem e </w:t>
      </w:r>
      <w:r>
        <w:rPr>
          <w:rFonts w:ascii="Times New Roman" w:hAnsi="Times New Roman" w:cs="Times New Roman"/>
          <w:sz w:val="24"/>
          <w:szCs w:val="24"/>
        </w:rPr>
        <w:t>de tempo</w:t>
      </w:r>
      <w:r w:rsidRPr="00DA3669">
        <w:rPr>
          <w:rFonts w:ascii="Times New Roman" w:hAnsi="Times New Roman" w:cs="Times New Roman"/>
          <w:sz w:val="24"/>
          <w:szCs w:val="24"/>
        </w:rPr>
        <w:t xml:space="preserve"> na construção de uma crítica ao projeto moderno, por sua vez liderado pela imagem ininterrupta do progresso.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3E4">
        <w:rPr>
          <w:rFonts w:ascii="Times New Roman" w:hAnsi="Times New Roman" w:cs="Times New Roman"/>
          <w:sz w:val="24"/>
          <w:szCs w:val="24"/>
        </w:rPr>
        <w:t xml:space="preserve">O historiador dos conceitos </w:t>
      </w:r>
      <w:proofErr w:type="spellStart"/>
      <w:r w:rsidRPr="003853E4">
        <w:rPr>
          <w:rFonts w:ascii="Times New Roman" w:hAnsi="Times New Roman" w:cs="Times New Roman"/>
          <w:sz w:val="24"/>
          <w:szCs w:val="24"/>
        </w:rPr>
        <w:t>Reinhart</w:t>
      </w:r>
      <w:proofErr w:type="spellEnd"/>
      <w:r w:rsidRPr="0038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3E4">
        <w:rPr>
          <w:rFonts w:ascii="Times New Roman" w:hAnsi="Times New Roman" w:cs="Times New Roman"/>
          <w:sz w:val="24"/>
          <w:szCs w:val="24"/>
        </w:rPr>
        <w:t>Koselleck</w:t>
      </w:r>
      <w:proofErr w:type="spellEnd"/>
      <w:r w:rsidRPr="003853E4">
        <w:rPr>
          <w:rFonts w:ascii="Times New Roman" w:hAnsi="Times New Roman" w:cs="Times New Roman"/>
          <w:sz w:val="24"/>
          <w:szCs w:val="24"/>
        </w:rPr>
        <w:t xml:space="preserve"> (2006), em seus estudos sobre semânt</w:t>
      </w:r>
      <w:r>
        <w:rPr>
          <w:rFonts w:ascii="Times New Roman" w:hAnsi="Times New Roman" w:cs="Times New Roman"/>
          <w:sz w:val="24"/>
          <w:szCs w:val="24"/>
        </w:rPr>
        <w:t>ica histórica e tempo histórico,</w:t>
      </w:r>
      <w:r w:rsidRPr="003853E4">
        <w:rPr>
          <w:rFonts w:ascii="Times New Roman" w:hAnsi="Times New Roman" w:cs="Times New Roman"/>
          <w:sz w:val="24"/>
          <w:szCs w:val="24"/>
        </w:rPr>
        <w:t xml:space="preserve"> inseriu na historiografia das últimas quatro décadas, duas categorias que em grande medida oportunizam a compreensão do que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853E4">
        <w:rPr>
          <w:rFonts w:ascii="Times New Roman" w:hAnsi="Times New Roman" w:cs="Times New Roman"/>
          <w:sz w:val="24"/>
          <w:szCs w:val="24"/>
        </w:rPr>
        <w:t xml:space="preserve">convencionou chamar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853E4">
        <w:rPr>
          <w:rFonts w:ascii="Times New Roman" w:hAnsi="Times New Roman" w:cs="Times New Roman"/>
          <w:sz w:val="24"/>
          <w:szCs w:val="24"/>
        </w:rPr>
        <w:t xml:space="preserve">modernidade: </w:t>
      </w:r>
      <w:r w:rsidRPr="003853E4">
        <w:rPr>
          <w:rFonts w:ascii="Times New Roman" w:hAnsi="Times New Roman" w:cs="Times New Roman"/>
          <w:i/>
          <w:sz w:val="24"/>
          <w:szCs w:val="24"/>
        </w:rPr>
        <w:t>espaço de experiência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53E4">
        <w:rPr>
          <w:rFonts w:ascii="Times New Roman" w:hAnsi="Times New Roman" w:cs="Times New Roman"/>
          <w:i/>
          <w:sz w:val="24"/>
          <w:szCs w:val="24"/>
        </w:rPr>
        <w:t xml:space="preserve"> horizonte de expectativa</w:t>
      </w:r>
      <w:r w:rsidRPr="003853E4">
        <w:rPr>
          <w:rFonts w:ascii="Times New Roman" w:hAnsi="Times New Roman" w:cs="Times New Roman"/>
          <w:sz w:val="24"/>
          <w:szCs w:val="24"/>
        </w:rPr>
        <w:t xml:space="preserve">. </w:t>
      </w:r>
      <w:r w:rsidRPr="00FD17F8">
        <w:rPr>
          <w:rFonts w:ascii="Times New Roman" w:hAnsi="Times New Roman" w:cs="Times New Roman"/>
          <w:sz w:val="24"/>
          <w:szCs w:val="24"/>
        </w:rPr>
        <w:t xml:space="preserve">Seu pressuposto geral é de que a </w:t>
      </w:r>
      <w:proofErr w:type="spellStart"/>
      <w:r w:rsidRPr="00FD17F8">
        <w:rPr>
          <w:rFonts w:ascii="Times New Roman" w:hAnsi="Times New Roman" w:cs="Times New Roman"/>
          <w:i/>
          <w:sz w:val="24"/>
          <w:szCs w:val="24"/>
        </w:rPr>
        <w:t>Neuzeit</w:t>
      </w:r>
      <w:proofErr w:type="spellEnd"/>
      <w:r w:rsidRPr="00FD17F8">
        <w:rPr>
          <w:rFonts w:ascii="Times New Roman" w:hAnsi="Times New Roman" w:cs="Times New Roman"/>
          <w:sz w:val="24"/>
          <w:szCs w:val="24"/>
        </w:rPr>
        <w:t xml:space="preserve"> (modernidade</w:t>
      </w:r>
      <w:r>
        <w:rPr>
          <w:rFonts w:ascii="Times New Roman" w:hAnsi="Times New Roman" w:cs="Times New Roman"/>
          <w:sz w:val="24"/>
          <w:szCs w:val="24"/>
        </w:rPr>
        <w:t>) tem iní</w:t>
      </w:r>
      <w:r w:rsidRPr="00FD17F8">
        <w:rPr>
          <w:rFonts w:ascii="Times New Roman" w:hAnsi="Times New Roman" w:cs="Times New Roman"/>
          <w:sz w:val="24"/>
          <w:szCs w:val="24"/>
        </w:rPr>
        <w:t xml:space="preserve">cio ou, de modo mais </w:t>
      </w:r>
      <w:r w:rsidRPr="00FD17F8">
        <w:rPr>
          <w:rFonts w:ascii="Times New Roman" w:hAnsi="Times New Roman" w:cs="Times New Roman"/>
          <w:sz w:val="24"/>
          <w:szCs w:val="24"/>
        </w:rPr>
        <w:lastRenderedPageBreak/>
        <w:t xml:space="preserve">expressivo, obtém condições de se </w:t>
      </w:r>
      <w:proofErr w:type="spellStart"/>
      <w:r w:rsidRPr="00FD17F8">
        <w:rPr>
          <w:rFonts w:ascii="Times New Roman" w:hAnsi="Times New Roman" w:cs="Times New Roman"/>
          <w:sz w:val="24"/>
          <w:szCs w:val="24"/>
        </w:rPr>
        <w:t>auto-compreender</w:t>
      </w:r>
      <w:proofErr w:type="spellEnd"/>
      <w:r w:rsidRPr="00FD1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</w:t>
      </w:r>
      <w:r w:rsidRPr="00FD17F8">
        <w:rPr>
          <w:rFonts w:ascii="Times New Roman" w:hAnsi="Times New Roman" w:cs="Times New Roman"/>
          <w:sz w:val="24"/>
          <w:szCs w:val="24"/>
        </w:rPr>
        <w:t xml:space="preserve">, uma vez que transcorre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D17F8">
        <w:rPr>
          <w:rFonts w:ascii="Times New Roman" w:hAnsi="Times New Roman" w:cs="Times New Roman"/>
          <w:sz w:val="24"/>
          <w:szCs w:val="24"/>
        </w:rPr>
        <w:t xml:space="preserve"> gradual apartamento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4E">
        <w:rPr>
          <w:rFonts w:ascii="Times New Roman" w:hAnsi="Times New Roman" w:cs="Times New Roman"/>
          <w:sz w:val="24"/>
          <w:szCs w:val="24"/>
        </w:rPr>
        <w:t>entre horizonte de expectativa e espaço de experiência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 uma</w:t>
      </w:r>
      <w:r w:rsidRPr="006C4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sobreposição das </w:t>
      </w:r>
      <w:r w:rsidRPr="006A1BC4">
        <w:rPr>
          <w:rFonts w:ascii="Times New Roman" w:hAnsi="Times New Roman" w:cs="Times New Roman"/>
          <w:sz w:val="24"/>
          <w:szCs w:val="24"/>
        </w:rPr>
        <w:t>expectativa</w:t>
      </w:r>
      <w:r>
        <w:rPr>
          <w:rFonts w:ascii="Times New Roman" w:hAnsi="Times New Roman" w:cs="Times New Roman"/>
          <w:sz w:val="24"/>
          <w:szCs w:val="24"/>
        </w:rPr>
        <w:t>s e desse modo, um afastamento</w:t>
      </w:r>
      <w:r w:rsidRPr="006A1BC4">
        <w:rPr>
          <w:rFonts w:ascii="Times New Roman" w:hAnsi="Times New Roman" w:cs="Times New Roman"/>
          <w:sz w:val="24"/>
          <w:szCs w:val="24"/>
        </w:rPr>
        <w:t xml:space="preserve"> das experiências até então reunidas (KOSELLECK, 2006, p. 282ss). </w:t>
      </w:r>
      <w:r>
        <w:rPr>
          <w:rFonts w:ascii="Times New Roman" w:hAnsi="Times New Roman" w:cs="Times New Roman"/>
          <w:sz w:val="24"/>
          <w:szCs w:val="24"/>
        </w:rPr>
        <w:t xml:space="preserve">À luz dessa consideração é possível compreender a modernidade </w:t>
      </w:r>
      <w:r w:rsidRPr="001001C2">
        <w:rPr>
          <w:rFonts w:ascii="Times New Roman" w:hAnsi="Times New Roman" w:cs="Times New Roman"/>
          <w:sz w:val="24"/>
          <w:szCs w:val="24"/>
        </w:rPr>
        <w:t>como uma época radicalmente orientada para o futuro.</w:t>
      </w:r>
      <w:r w:rsidRPr="00540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74C">
        <w:rPr>
          <w:rFonts w:ascii="Times New Roman" w:hAnsi="Times New Roman" w:cs="Times New Roman"/>
          <w:sz w:val="24"/>
          <w:szCs w:val="24"/>
        </w:rPr>
        <w:t>A tradição, que caracteriza o espaço de experiência, é gradativamente renunciada em detrimento da novidade, das promessas deste novo tempo. Ademais, partindo desta cisão entre a tradição e o novo, é que nasce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54074C">
        <w:rPr>
          <w:rFonts w:ascii="Times New Roman" w:hAnsi="Times New Roman" w:cs="Times New Roman"/>
          <w:sz w:val="24"/>
          <w:szCs w:val="24"/>
        </w:rPr>
        <w:t xml:space="preserve"> a consciência moderna da “história em movimento” (KOSELLECK, 2006</w:t>
      </w:r>
      <w:r>
        <w:rPr>
          <w:rFonts w:ascii="Times New Roman" w:hAnsi="Times New Roman" w:cs="Times New Roman"/>
          <w:sz w:val="24"/>
          <w:szCs w:val="24"/>
        </w:rPr>
        <w:t xml:space="preserve">, pp. 287-288). 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864C9">
        <w:rPr>
          <w:rFonts w:ascii="Times New Roman" w:hAnsi="Times New Roman" w:cs="Times New Roman"/>
          <w:sz w:val="24"/>
          <w:szCs w:val="24"/>
        </w:rPr>
        <w:t xml:space="preserve">artindo do par de </w:t>
      </w:r>
      <w:proofErr w:type="gramStart"/>
      <w:r w:rsidRPr="004864C9">
        <w:rPr>
          <w:rFonts w:ascii="Times New Roman" w:hAnsi="Times New Roman" w:cs="Times New Roman"/>
          <w:sz w:val="24"/>
          <w:szCs w:val="24"/>
        </w:rPr>
        <w:t xml:space="preserve">categorias  </w:t>
      </w:r>
      <w:r w:rsidRPr="004864C9">
        <w:rPr>
          <w:rFonts w:ascii="Times New Roman" w:hAnsi="Times New Roman" w:cs="Times New Roman"/>
          <w:i/>
          <w:sz w:val="24"/>
          <w:szCs w:val="24"/>
        </w:rPr>
        <w:t>espaço</w:t>
      </w:r>
      <w:proofErr w:type="gramEnd"/>
      <w:r w:rsidRPr="004864C9">
        <w:rPr>
          <w:rFonts w:ascii="Times New Roman" w:hAnsi="Times New Roman" w:cs="Times New Roman"/>
          <w:i/>
          <w:sz w:val="24"/>
          <w:szCs w:val="24"/>
        </w:rPr>
        <w:t xml:space="preserve"> de experiência </w:t>
      </w:r>
      <w:r w:rsidRPr="004864C9">
        <w:rPr>
          <w:rFonts w:ascii="Times New Roman" w:hAnsi="Times New Roman" w:cs="Times New Roman"/>
          <w:sz w:val="24"/>
          <w:szCs w:val="24"/>
        </w:rPr>
        <w:t>e</w:t>
      </w:r>
      <w:r w:rsidRPr="004864C9">
        <w:rPr>
          <w:rFonts w:ascii="Times New Roman" w:hAnsi="Times New Roman" w:cs="Times New Roman"/>
          <w:i/>
          <w:sz w:val="24"/>
          <w:szCs w:val="24"/>
        </w:rPr>
        <w:t xml:space="preserve"> horizonte de expectativa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864C9">
        <w:rPr>
          <w:rFonts w:ascii="Times New Roman" w:hAnsi="Times New Roman" w:cs="Times New Roman"/>
          <w:sz w:val="24"/>
          <w:szCs w:val="24"/>
        </w:rPr>
        <w:t>reflexão</w:t>
      </w:r>
      <w:r>
        <w:rPr>
          <w:rFonts w:ascii="Times New Roman" w:hAnsi="Times New Roman" w:cs="Times New Roman"/>
          <w:sz w:val="24"/>
          <w:szCs w:val="24"/>
        </w:rPr>
        <w:t xml:space="preserve"> sobre a modernidade proposta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Koselleck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</w:t>
      </w:r>
      <w:r w:rsidRPr="004864C9">
        <w:rPr>
          <w:rFonts w:ascii="Times New Roman" w:hAnsi="Times New Roman" w:cs="Times New Roman"/>
          <w:sz w:val="24"/>
          <w:szCs w:val="24"/>
        </w:rPr>
        <w:t>nos encaminha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864C9">
        <w:rPr>
          <w:rFonts w:ascii="Times New Roman" w:hAnsi="Times New Roman" w:cs="Times New Roman"/>
          <w:sz w:val="24"/>
          <w:szCs w:val="24"/>
        </w:rPr>
        <w:t xml:space="preserve"> ao compreendimento do ponto o qual parte a crítica de Benjamin à filosofia da história de matiz hegeliana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544">
        <w:rPr>
          <w:rFonts w:ascii="Times New Roman" w:hAnsi="Times New Roman" w:cs="Times New Roman"/>
          <w:sz w:val="24"/>
          <w:szCs w:val="24"/>
        </w:rPr>
        <w:t xml:space="preserve"> De um lado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544">
        <w:rPr>
          <w:rFonts w:ascii="Times New Roman" w:hAnsi="Times New Roman" w:cs="Times New Roman"/>
          <w:sz w:val="24"/>
          <w:szCs w:val="24"/>
        </w:rPr>
        <w:t xml:space="preserve"> há a renúncia do passado à sombra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sz w:val="24"/>
          <w:szCs w:val="24"/>
        </w:rPr>
        <w:t>depreciativo</w:t>
      </w:r>
      <w:r w:rsidRPr="00272544">
        <w:rPr>
          <w:rFonts w:ascii="Times New Roman" w:hAnsi="Times New Roman" w:cs="Times New Roman"/>
          <w:sz w:val="24"/>
          <w:szCs w:val="24"/>
        </w:rPr>
        <w:t xml:space="preserve"> “idade</w:t>
      </w:r>
      <w:proofErr w:type="gramEnd"/>
      <w:r w:rsidRPr="00272544">
        <w:rPr>
          <w:rFonts w:ascii="Times New Roman" w:hAnsi="Times New Roman" w:cs="Times New Roman"/>
          <w:sz w:val="24"/>
          <w:szCs w:val="24"/>
        </w:rPr>
        <w:t xml:space="preserve"> das trevas” e o culto aos “novos tempos”, o que imperiosamente acarreta</w:t>
      </w:r>
      <w:r>
        <w:rPr>
          <w:rFonts w:ascii="Times New Roman" w:hAnsi="Times New Roman" w:cs="Times New Roman"/>
          <w:sz w:val="24"/>
          <w:szCs w:val="24"/>
        </w:rPr>
        <w:t xml:space="preserve"> um estreitamento do campo da</w:t>
      </w:r>
      <w:r w:rsidRPr="0027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experiência,</w:t>
      </w:r>
      <w:r w:rsidRPr="00272544">
        <w:rPr>
          <w:rFonts w:ascii="Times New Roman" w:hAnsi="Times New Roman" w:cs="Times New Roman"/>
          <w:sz w:val="24"/>
          <w:szCs w:val="24"/>
        </w:rPr>
        <w:t xml:space="preserve"> dado que as expectativas agora valorizadas como preceito para normatização da ação vão muito além d</w:t>
      </w:r>
      <w:r>
        <w:rPr>
          <w:rFonts w:ascii="Times New Roman" w:hAnsi="Times New Roman" w:cs="Times New Roman"/>
          <w:sz w:val="24"/>
          <w:szCs w:val="24"/>
        </w:rPr>
        <w:t>o já realizado</w:t>
      </w:r>
      <w:r w:rsidRPr="00272544">
        <w:rPr>
          <w:rFonts w:ascii="Times New Roman" w:hAnsi="Times New Roman" w:cs="Times New Roman"/>
          <w:sz w:val="24"/>
          <w:szCs w:val="24"/>
        </w:rPr>
        <w:t xml:space="preserve">. Em contrapartida, o horizonte de expectativa </w:t>
      </w:r>
      <w:r>
        <w:rPr>
          <w:rFonts w:ascii="Times New Roman" w:hAnsi="Times New Roman" w:cs="Times New Roman"/>
          <w:sz w:val="24"/>
          <w:szCs w:val="24"/>
        </w:rPr>
        <w:t>passa a se orientar</w:t>
      </w:r>
      <w:r w:rsidRPr="00272544">
        <w:rPr>
          <w:rFonts w:ascii="Times New Roman" w:hAnsi="Times New Roman" w:cs="Times New Roman"/>
          <w:sz w:val="24"/>
          <w:szCs w:val="24"/>
        </w:rPr>
        <w:t xml:space="preserve"> gradativamente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272544">
        <w:rPr>
          <w:rFonts w:ascii="Times New Roman" w:hAnsi="Times New Roman" w:cs="Times New Roman"/>
          <w:sz w:val="24"/>
          <w:szCs w:val="24"/>
        </w:rPr>
        <w:t xml:space="preserve"> um futuro impreciso.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constatação levou Benjamin a verificar que </w:t>
      </w:r>
      <w:r w:rsidR="00B020F7">
        <w:rPr>
          <w:rFonts w:ascii="Times New Roman" w:hAnsi="Times New Roman" w:cs="Times New Roman"/>
          <w:sz w:val="24"/>
          <w:szCs w:val="24"/>
        </w:rPr>
        <w:t>tal</w:t>
      </w:r>
      <w:r w:rsidRPr="008A5EFB">
        <w:rPr>
          <w:rFonts w:ascii="Times New Roman" w:hAnsi="Times New Roman" w:cs="Times New Roman"/>
          <w:sz w:val="24"/>
          <w:szCs w:val="24"/>
        </w:rPr>
        <w:t xml:space="preserve"> condição nos lança frente a um </w:t>
      </w:r>
      <w:r w:rsidRPr="008A5EFB">
        <w:rPr>
          <w:rFonts w:ascii="Times New Roman" w:hAnsi="Times New Roman" w:cs="Times New Roman"/>
          <w:sz w:val="24"/>
        </w:rPr>
        <w:t>abismo, situado entre</w:t>
      </w:r>
      <w:r>
        <w:rPr>
          <w:rFonts w:ascii="Times New Roman" w:hAnsi="Times New Roman" w:cs="Times New Roman"/>
          <w:sz w:val="24"/>
        </w:rPr>
        <w:t xml:space="preserve"> </w:t>
      </w:r>
      <w:r w:rsidRPr="008A5EFB">
        <w:rPr>
          <w:rFonts w:ascii="Times New Roman" w:hAnsi="Times New Roman" w:cs="Times New Roman"/>
          <w:sz w:val="24"/>
        </w:rPr>
        <w:t>as expectativas puramente utópicas</w:t>
      </w:r>
      <w:r>
        <w:rPr>
          <w:rFonts w:ascii="Times New Roman" w:hAnsi="Times New Roman" w:cs="Times New Roman"/>
          <w:sz w:val="24"/>
        </w:rPr>
        <w:t xml:space="preserve"> (crença no progresso)</w:t>
      </w:r>
      <w:r w:rsidRPr="008A5EFB">
        <w:rPr>
          <w:rFonts w:ascii="Times New Roman" w:hAnsi="Times New Roman" w:cs="Times New Roman"/>
          <w:sz w:val="24"/>
        </w:rPr>
        <w:t xml:space="preserve"> e um passado consumado</w:t>
      </w:r>
      <w:r>
        <w:rPr>
          <w:rFonts w:ascii="Times New Roman" w:hAnsi="Times New Roman" w:cs="Times New Roman"/>
          <w:sz w:val="24"/>
        </w:rPr>
        <w:t xml:space="preserve"> (declínio da experiência)</w:t>
      </w:r>
      <w:r w:rsidRPr="008A5EF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Abismo este que</w:t>
      </w:r>
      <w:r w:rsidRPr="008A5EFB">
        <w:rPr>
          <w:rFonts w:ascii="Times New Roman" w:hAnsi="Times New Roman" w:cs="Times New Roman"/>
          <w:sz w:val="24"/>
        </w:rPr>
        <w:t xml:space="preserve"> é a fonte do conformismo</w:t>
      </w:r>
      <w:r>
        <w:rPr>
          <w:rFonts w:ascii="Times New Roman" w:hAnsi="Times New Roman" w:cs="Times New Roman"/>
          <w:sz w:val="24"/>
        </w:rPr>
        <w:t>,</w:t>
      </w:r>
      <w:r w:rsidRPr="004460A3">
        <w:rPr>
          <w:rFonts w:ascii="Times New Roman" w:hAnsi="Times New Roman" w:cs="Times New Roman"/>
          <w:sz w:val="24"/>
        </w:rPr>
        <w:t xml:space="preserve"> o principal adversário da nova consciência histórica proposta por Benjamin. Contra a atrofia da experiência o passado deve se reavivado.</w:t>
      </w:r>
      <w:r>
        <w:rPr>
          <w:rFonts w:ascii="Times New Roman" w:hAnsi="Times New Roman" w:cs="Times New Roman"/>
          <w:sz w:val="24"/>
        </w:rPr>
        <w:t xml:space="preserve"> </w:t>
      </w:r>
    </w:p>
    <w:p w:rsidR="00B020F7" w:rsidRDefault="00B020F7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020F7" w:rsidRPr="0036153C" w:rsidRDefault="00B020F7" w:rsidP="00B02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finais: Abertura da h</w:t>
      </w:r>
      <w:r w:rsidRPr="0036153C">
        <w:rPr>
          <w:rFonts w:ascii="Times New Roman" w:hAnsi="Times New Roman" w:cs="Times New Roman"/>
          <w:b/>
          <w:sz w:val="24"/>
          <w:szCs w:val="24"/>
        </w:rPr>
        <w:t>istória</w:t>
      </w:r>
    </w:p>
    <w:p w:rsidR="00B020F7" w:rsidRDefault="00B020F7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Re-avivar</w:t>
      </w:r>
      <w:proofErr w:type="spellEnd"/>
      <w:r>
        <w:rPr>
          <w:rFonts w:ascii="Times New Roman" w:hAnsi="Times New Roman" w:cs="Times New Roman"/>
          <w:sz w:val="24"/>
        </w:rPr>
        <w:t>” o passado no presente, esta é a sua proposta: seu ponto de partida, no entanto, seria através da restauração de uma experiência coletiva (</w:t>
      </w:r>
      <w:proofErr w:type="spellStart"/>
      <w:r>
        <w:rPr>
          <w:rFonts w:ascii="Times New Roman" w:hAnsi="Times New Roman" w:cs="Times New Roman"/>
          <w:i/>
          <w:sz w:val="24"/>
        </w:rPr>
        <w:t>E</w:t>
      </w:r>
      <w:r w:rsidRPr="0041422E">
        <w:rPr>
          <w:rFonts w:ascii="Times New Roman" w:hAnsi="Times New Roman" w:cs="Times New Roman"/>
          <w:i/>
          <w:sz w:val="24"/>
        </w:rPr>
        <w:t>rfahrung</w:t>
      </w:r>
      <w:proofErr w:type="spellEnd"/>
      <w:r>
        <w:rPr>
          <w:rFonts w:ascii="Times New Roman" w:hAnsi="Times New Roman" w:cs="Times New Roman"/>
          <w:sz w:val="24"/>
        </w:rPr>
        <w:t xml:space="preserve">) e pela transmissibilidade na linguagem. </w:t>
      </w:r>
      <w:r>
        <w:rPr>
          <w:rFonts w:ascii="Times New Roman" w:hAnsi="Times New Roman" w:cs="Times New Roman"/>
          <w:sz w:val="24"/>
          <w:szCs w:val="24"/>
        </w:rPr>
        <w:t xml:space="preserve">No conjunto dessa articulação, ele recorta a reflexão sobre a linguagem num sentido mais amplo, em torno da escrita. Dessa maneira, elege a literatura como ponto de partida na apresentação dos elementos que manifestam o declínio da experiência coletiva e o processo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alegorização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tal como as modificações em torno da figura do narrador.</w:t>
      </w:r>
    </w:p>
    <w:p w:rsidR="007C7D76" w:rsidRPr="000D7648" w:rsidRDefault="008F198F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Desse modo</w:t>
      </w:r>
      <w:r w:rsidR="007C7D76">
        <w:rPr>
          <w:rFonts w:ascii="Times New Roman" w:hAnsi="Times New Roman" w:cs="Times New Roman"/>
          <w:sz w:val="24"/>
          <w:szCs w:val="24"/>
        </w:rPr>
        <w:t xml:space="preserve">, a obra de Franz Kafka fora para Benjamin objeto de vívido interesse, sobre a qual este produziu dois ensaios. 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Um texto</w:t>
      </w:r>
      <w:r w:rsidR="007C7D76" w:rsidRPr="00E1700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lido na rádio de Fran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kfurt, em janeiro 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de 1931,</w:t>
      </w:r>
      <w:r w:rsidR="007C7D76" w:rsidRPr="00E1700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que 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foi</w:t>
      </w:r>
      <w:r w:rsidR="007C7D76" w:rsidRPr="00E1700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posteriormente retomado no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célebre</w:t>
      </w:r>
      <w:r w:rsidR="007C7D76" w:rsidRPr="00E1700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ensaio</w:t>
      </w:r>
      <w:r w:rsidR="007C7D76" w:rsidRPr="00E1700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de 1934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  <w:r w:rsidR="007C7D76" w:rsidRPr="00E17008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Franz Kafka</w:t>
      </w:r>
      <w:r w:rsidR="007C7D76" w:rsidRPr="00D372FD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: A propósito do décimo aniversário de sua morte</w:t>
      </w:r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(BENJAMIN, 1996).  Em ambos os ensaios, Benjamin aponta diversos aspectos </w:t>
      </w:r>
      <w:proofErr w:type="gramStart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da escrita kafkiana</w:t>
      </w:r>
      <w:proofErr w:type="gramEnd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porém, sem propor esquemas interpretativos. Em grande medida, ele critica duramente as interpretações </w:t>
      </w:r>
      <w:proofErr w:type="spellStart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teologizantes</w:t>
      </w:r>
      <w:proofErr w:type="spellEnd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da obra de Kafka, </w:t>
      </w:r>
      <w:proofErr w:type="gramStart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mas</w:t>
      </w:r>
      <w:proofErr w:type="gramEnd"/>
      <w:r w:rsidR="007C7D7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no entanto, não apresenta nenhuma via sistemática alternativa, mantendo os textos em estado de abertura. O que mais chama a atenção de Benjamin nos contos e novelas kafkianas, e que podemos situar como nuclear em suas reflexões sobre a crise da experiência na modernidade, é o tema do </w:t>
      </w:r>
      <w:r w:rsidR="007C7D76" w:rsidRPr="000D7648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adiamento do sentido.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adiamento do sentido ou, para mais além, na sua suspensão, se inscrevem a abertura e as </w:t>
      </w:r>
      <w:r w:rsidRPr="008A5EFB">
        <w:rPr>
          <w:rFonts w:ascii="Times New Roman" w:hAnsi="Times New Roman" w:cs="Times New Roman"/>
          <w:sz w:val="24"/>
          <w:szCs w:val="24"/>
        </w:rPr>
        <w:t>possibili</w:t>
      </w:r>
      <w:r>
        <w:rPr>
          <w:rFonts w:ascii="Times New Roman" w:hAnsi="Times New Roman" w:cs="Times New Roman"/>
          <w:sz w:val="24"/>
          <w:szCs w:val="24"/>
        </w:rPr>
        <w:t xml:space="preserve">dades. Esta ideia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abetura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aparece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essecialmente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texto das </w:t>
      </w:r>
      <w:r>
        <w:rPr>
          <w:rFonts w:ascii="Times New Roman" w:hAnsi="Times New Roman" w:cs="Times New Roman"/>
          <w:i/>
          <w:sz w:val="24"/>
          <w:szCs w:val="24"/>
        </w:rPr>
        <w:t>teses</w:t>
      </w:r>
      <w:r>
        <w:rPr>
          <w:rFonts w:ascii="Times New Roman" w:hAnsi="Times New Roman" w:cs="Times New Roman"/>
          <w:sz w:val="24"/>
          <w:szCs w:val="24"/>
        </w:rPr>
        <w:t>, em específico nas II, III e IV, quando Benjamin trata da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)construção do passado empregando a categoria da redenção, a “esperança dos condenados”.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preciso, pois, ter esperança e reconhecer que a abertura se apresenta célere e furtiva, como um lampejo (tese V e VI). A abertura é expressa conforme o grau de narratividade, todavia, em decorrência da ausência de uma experiência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comum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 logo, de uma memória comum) deparamo-nos com a suspensão do sentido – 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alegorização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Houve uma alteração da transmissibilidade legada através da experiência. 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Kafka desenvolve suas narrativas suspendendo o seu sentido e é este aspecto, que Benjamin reconhece como o grande contributo de sua obra e também expressão da engenhosidade do autor tcheco.  A forma com que Kafka lida com a deformação no campo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</w:t>
      </w:r>
      <w:r w:rsidRPr="00254B41">
        <w:rPr>
          <w:rFonts w:ascii="Times New Roman" w:hAnsi="Times New Roman" w:cs="Times New Roman"/>
          <w:i/>
          <w:sz w:val="24"/>
          <w:szCs w:val="24"/>
        </w:rPr>
        <w:t>rfahrung</w:t>
      </w:r>
      <w:proofErr w:type="spellEnd"/>
      <w:r>
        <w:rPr>
          <w:rFonts w:ascii="Times New Roman" w:hAnsi="Times New Roman" w:cs="Times New Roman"/>
          <w:sz w:val="24"/>
          <w:szCs w:val="24"/>
        </w:rPr>
        <w:t>, por meio da transmissão do fragmentário, lhe confere, segundo Benjamin, o aspecto de</w:t>
      </w:r>
      <w:r w:rsidRPr="007E0344">
        <w:rPr>
          <w:rFonts w:ascii="Times New Roman" w:hAnsi="Times New Roman" w:cs="Times New Roman"/>
          <w:sz w:val="24"/>
          <w:szCs w:val="24"/>
        </w:rPr>
        <w:t xml:space="preserve"> narrador </w:t>
      </w:r>
      <w:r>
        <w:rPr>
          <w:rFonts w:ascii="Times New Roman" w:hAnsi="Times New Roman" w:cs="Times New Roman"/>
          <w:sz w:val="24"/>
          <w:szCs w:val="24"/>
        </w:rPr>
        <w:t xml:space="preserve">tradicional – não interfere na narrativa e nem direciona a interpretação do leitor. 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primeiras linhas da novela </w:t>
      </w:r>
      <w:r>
        <w:rPr>
          <w:rFonts w:ascii="Times New Roman" w:hAnsi="Times New Roman" w:cs="Times New Roman"/>
          <w:i/>
          <w:sz w:val="24"/>
          <w:szCs w:val="24"/>
        </w:rPr>
        <w:t>A m</w:t>
      </w:r>
      <w:r w:rsidRPr="009C6AB8">
        <w:rPr>
          <w:rFonts w:ascii="Times New Roman" w:hAnsi="Times New Roman" w:cs="Times New Roman"/>
          <w:i/>
          <w:sz w:val="24"/>
          <w:szCs w:val="24"/>
        </w:rPr>
        <w:t>etamorfose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(KAFKA, 2012, p.227), </w:t>
      </w:r>
      <w:r w:rsidRPr="00FF6AF4">
        <w:rPr>
          <w:rFonts w:ascii="Times New Roman" w:hAnsi="Times New Roman" w:cs="Times New Roman"/>
          <w:sz w:val="24"/>
          <w:szCs w:val="24"/>
        </w:rPr>
        <w:t>a estranha história do homem metamorfoseado em inseto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pergunta: “O que aconteceu comigo?” e o narrador prossegue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categóricamente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não nutrir expectativas aparentes: “Não era um sonho”; o narrador se limita a constatar a metamorfose, deixando de lado qualquer ironia ou explicação. Poderíamos ainda, chamar a atenção para o recurso que Kafka usa nesta novela, o foco narrativo. Não é o personagem-inseto quem conta a história, muito embora ela seja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partir da sua perspectiva.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sobre o adiamento do sentido e a transmissão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fagmentário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há um escrito de Kafka, </w:t>
      </w:r>
      <w:proofErr w:type="gramStart"/>
      <w:r w:rsidRPr="003B18E3">
        <w:rPr>
          <w:rFonts w:ascii="Times New Roman" w:hAnsi="Times New Roman" w:cs="Times New Roman"/>
          <w:i/>
          <w:sz w:val="24"/>
          <w:szCs w:val="24"/>
        </w:rPr>
        <w:t>Uma</w:t>
      </w:r>
      <w:proofErr w:type="gramEnd"/>
      <w:r w:rsidRPr="003B18E3">
        <w:rPr>
          <w:rFonts w:ascii="Times New Roman" w:hAnsi="Times New Roman" w:cs="Times New Roman"/>
          <w:i/>
          <w:sz w:val="24"/>
          <w:szCs w:val="24"/>
        </w:rPr>
        <w:t xml:space="preserve"> mensagem imperial</w:t>
      </w:r>
      <w:r>
        <w:rPr>
          <w:rFonts w:ascii="Times New Roman" w:hAnsi="Times New Roman" w:cs="Times New Roman"/>
          <w:sz w:val="24"/>
          <w:szCs w:val="24"/>
        </w:rPr>
        <w:t xml:space="preserve">, do qual Benjamin gostava particularmente. Ela é a narrativa que exemplifica a tentativa arruinada de transmissão da palavra e evidencia a moderna incapacidade de narrar, vale a pena sua citação completa: </w:t>
      </w:r>
    </w:p>
    <w:p w:rsidR="00FF6AF4" w:rsidRDefault="00FF6AF4" w:rsidP="004169A1">
      <w:pPr>
        <w:tabs>
          <w:tab w:val="left" w:pos="58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D76" w:rsidRDefault="007C7D76" w:rsidP="004169A1">
      <w:pPr>
        <w:tabs>
          <w:tab w:val="left" w:pos="5895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0B0F65">
        <w:rPr>
          <w:rFonts w:ascii="Times New Roman" w:hAnsi="Times New Roman" w:cs="Times New Roman"/>
          <w:sz w:val="20"/>
          <w:szCs w:val="24"/>
        </w:rPr>
        <w:t xml:space="preserve">O imperador – assim consta – enviou a você, o só, súdito lastimável, a minúscula sombra refugiada na mais remota distância diante o sol imperial, exatamente a você o imperador </w:t>
      </w:r>
      <w:proofErr w:type="spellStart"/>
      <w:r w:rsidRPr="000B0F65">
        <w:rPr>
          <w:rFonts w:ascii="Times New Roman" w:hAnsi="Times New Roman" w:cs="Times New Roman"/>
          <w:sz w:val="20"/>
          <w:szCs w:val="24"/>
        </w:rPr>
        <w:t>enviou</w:t>
      </w:r>
      <w:proofErr w:type="spellEnd"/>
      <w:r w:rsidRPr="000B0F65">
        <w:rPr>
          <w:rFonts w:ascii="Times New Roman" w:hAnsi="Times New Roman" w:cs="Times New Roman"/>
          <w:sz w:val="20"/>
          <w:szCs w:val="24"/>
        </w:rPr>
        <w:t xml:space="preserve"> do leito de morte uma mensagem. Fez o mensageiro se ajoelhar ao pé da cama e segredou-lhe a mensagem no ouvido; estava tão empenhado nela que o mandou ainda </w:t>
      </w:r>
      <w:proofErr w:type="gramStart"/>
      <w:r w:rsidRPr="000B0F65">
        <w:rPr>
          <w:rFonts w:ascii="Times New Roman" w:hAnsi="Times New Roman" w:cs="Times New Roman"/>
          <w:sz w:val="20"/>
          <w:szCs w:val="24"/>
        </w:rPr>
        <w:t>repeti-la</w:t>
      </w:r>
      <w:proofErr w:type="gramEnd"/>
      <w:r w:rsidRPr="000B0F65">
        <w:rPr>
          <w:rFonts w:ascii="Times New Roman" w:hAnsi="Times New Roman" w:cs="Times New Roman"/>
          <w:sz w:val="20"/>
          <w:szCs w:val="24"/>
        </w:rPr>
        <w:t xml:space="preserve"> no seu próprio ouvido. Com um aceno de cabeça confirmou a exatidão do que tinha sido dito. E perante todos os que assistem à sua morte – todas as paredes que impedem a vista foram derrubadas e nas amplas escadarias que se lançam ao alto os grandes do reino formam um círculo –, perante todos eles o imperador despachou o mensageiro. Este se pôs imediatamente em marcha; é um homem robusto, infatigável; estendendo ora um ora o outro braço, ele abra caminho na multidão; quando encontra resistência aponta para o peito onde está o símbolo do sol; avança fácil como nenhum outro. Mas a multidão é tão grande, suas moradas não têm fim. Fosse um campo livre que se abrisse, como ele voaria! – e certamente você logo ouviria a esplêndida batida dos seus punhos a porta. Ao invés disso porém – como são vãos os seus esforços; continua sempre forçando a passagem pelos aposentos do palácio mais interno; nunca irá ultrapassá-los; e se o conseguisse nada estaria ganho: teria de percorrer os pátios de ponta a ponta e depois dos pátios o segundo palácio que os circunda; e outra vez as escadas e pátios, e novamente um palácio; e assim por diante, durante milênios; e se afinal ele se precipitasse do mais externo dos portões – mas isso não pode acontecer jamais, jamais – só então ele teria diante de si a cidade-sede, o centro do mundo, repleto da própria borra amontoada. Aqui ninguém penetra; muito menos com a mensagem de um morto. – </w:t>
      </w:r>
      <w:proofErr w:type="gramStart"/>
      <w:r w:rsidRPr="000B0F65">
        <w:rPr>
          <w:rFonts w:ascii="Times New Roman" w:hAnsi="Times New Roman" w:cs="Times New Roman"/>
          <w:sz w:val="20"/>
          <w:szCs w:val="24"/>
        </w:rPr>
        <w:t>Você</w:t>
      </w:r>
      <w:proofErr w:type="gramEnd"/>
      <w:r w:rsidRPr="000B0F65">
        <w:rPr>
          <w:rFonts w:ascii="Times New Roman" w:hAnsi="Times New Roman" w:cs="Times New Roman"/>
          <w:sz w:val="20"/>
          <w:szCs w:val="24"/>
        </w:rPr>
        <w:t xml:space="preserve"> no entanto está sentado junto à janela e sonh</w:t>
      </w:r>
      <w:r>
        <w:rPr>
          <w:rFonts w:ascii="Times New Roman" w:hAnsi="Times New Roman" w:cs="Times New Roman"/>
          <w:sz w:val="20"/>
          <w:szCs w:val="24"/>
        </w:rPr>
        <w:t xml:space="preserve">a com ela quando a noite chega. </w:t>
      </w:r>
      <w:r w:rsidRPr="000B0F65">
        <w:rPr>
          <w:rFonts w:ascii="Times New Roman" w:hAnsi="Times New Roman" w:cs="Times New Roman"/>
          <w:sz w:val="20"/>
          <w:szCs w:val="24"/>
        </w:rPr>
        <w:t>(KAFKA, 2012, p. 178)</w:t>
      </w:r>
    </w:p>
    <w:p w:rsidR="007C7D76" w:rsidRPr="000B0F65" w:rsidRDefault="007C7D76" w:rsidP="004169A1">
      <w:pPr>
        <w:tabs>
          <w:tab w:val="left" w:pos="5895"/>
        </w:tabs>
        <w:spacing w:after="0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Claro está, a incapacidade de se legar experiências, de legar a palavra, entretanto, ao final da narrativa, sugere-se que ao mesmo tempo, a deficiência na transmissão da palavra não aniquila o desejo de realizá-la, </w:t>
      </w:r>
      <w:proofErr w:type="gramStart"/>
      <w:r w:rsidRPr="009D250A">
        <w:rPr>
          <w:rFonts w:ascii="Times New Roman" w:hAnsi="Times New Roman" w:cs="Times New Roman"/>
          <w:sz w:val="24"/>
          <w:szCs w:val="24"/>
        </w:rPr>
        <w:t>“Você</w:t>
      </w:r>
      <w:proofErr w:type="gramEnd"/>
      <w:r w:rsidRPr="009D250A">
        <w:rPr>
          <w:rFonts w:ascii="Times New Roman" w:hAnsi="Times New Roman" w:cs="Times New Roman"/>
          <w:sz w:val="24"/>
          <w:szCs w:val="24"/>
        </w:rPr>
        <w:t xml:space="preserve"> no entanto está sentado junto à janela e sonha com ela quando a noite chega”. </w:t>
      </w:r>
      <w:r>
        <w:rPr>
          <w:rFonts w:ascii="Times New Roman" w:hAnsi="Times New Roman" w:cs="Times New Roman"/>
          <w:sz w:val="24"/>
          <w:szCs w:val="24"/>
        </w:rPr>
        <w:t xml:space="preserve">O sentido está suspenso, falta-nos o acesso a uma palavra comum. Como escreveu Jeanne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Gagnebin</w:t>
      </w:r>
      <w:proofErr w:type="spellEnd"/>
      <w:r w:rsidRPr="00A81DF6">
        <w:rPr>
          <w:rFonts w:ascii="Times New Roman" w:hAnsi="Times New Roman" w:cs="Times New Roman"/>
          <w:sz w:val="24"/>
          <w:szCs w:val="24"/>
        </w:rPr>
        <w:t xml:space="preserve"> 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(1994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b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, p. 18),</w:t>
      </w:r>
      <w:r w:rsidRPr="00A81DF6">
        <w:rPr>
          <w:rFonts w:ascii="Times New Roman" w:hAnsi="Times New Roman" w:cs="Times New Roman"/>
          <w:sz w:val="24"/>
          <w:szCs w:val="24"/>
        </w:rPr>
        <w:t xml:space="preserve"> 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“[p]</w:t>
      </w:r>
      <w:proofErr w:type="spellStart"/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oderíamos</w:t>
      </w:r>
      <w:proofErr w:type="spellEnd"/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arriscar um paradoxo e dizer que a obra de Kafka, o maior ‘narrador’ moderno, segundo Benjamin, representa uma ‘experiência’ única: a da perda da experiência, da desagregação da tradição e do desaparecimento do sentido primordial”. </w:t>
      </w:r>
    </w:p>
    <w:p w:rsidR="007C7D76" w:rsidRDefault="007C7D76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As narrativas de Kafka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podem ser delineadas a partir de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seu alcance </w:t>
      </w:r>
      <w:proofErr w:type="gramStart"/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crítico  e</w:t>
      </w:r>
      <w:proofErr w:type="gram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deste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seu caráter de abertura. Estes são sintomas da descrença no progresso e da consciência de uma falta a qual não se sabe como preencher. Benj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amin e Kafka compartilham dessa </w:t>
      </w:r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descrença no progresso e partindo de tal perspectiva em comum o </w:t>
      </w:r>
      <w:proofErr w:type="gramStart"/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>filósofo  localizou</w:t>
      </w:r>
      <w:proofErr w:type="gramEnd"/>
      <w:r w:rsidRPr="00A81DF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 grandiosidade da obra kafkiana:</w:t>
      </w:r>
    </w:p>
    <w:p w:rsidR="00FF6AF4" w:rsidRPr="00A81DF6" w:rsidRDefault="00FF6AF4" w:rsidP="00FF6AF4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7C7D76" w:rsidRPr="00A81DF6" w:rsidRDefault="007C7D76" w:rsidP="004169A1">
      <w:pPr>
        <w:pStyle w:val="Default"/>
        <w:ind w:left="2268"/>
        <w:jc w:val="both"/>
        <w:rPr>
          <w:noProof/>
          <w:color w:val="auto"/>
          <w:sz w:val="20"/>
          <w:szCs w:val="20"/>
        </w:rPr>
      </w:pPr>
      <w:r w:rsidRPr="00A81DF6">
        <w:rPr>
          <w:noProof/>
          <w:color w:val="auto"/>
          <w:sz w:val="20"/>
          <w:szCs w:val="20"/>
        </w:rPr>
        <w:t>Kafka rola o bloco do processo histórico, como Sísifo rola seu rochedo. Nesse movimento, o lado de baixo desse bloco se torna visível. Não é um espetáculo agradável. Mas kafka consegue suportar essa visão. ‘Ter fé no progresso não significa julgar que o progresso já aconteceu. Isso não seria mais fé.’ A época em que ele vive não representa nenhum progresso com relação ao começo primordial. Seus romances se passam num lamaçal. (BENJAMIN, 1996, p. 155)</w:t>
      </w:r>
    </w:p>
    <w:p w:rsidR="007C7D76" w:rsidRPr="00A81DF6" w:rsidRDefault="007C7D76" w:rsidP="004169A1">
      <w:pPr>
        <w:pStyle w:val="Default"/>
        <w:spacing w:line="360" w:lineRule="auto"/>
        <w:jc w:val="both"/>
        <w:rPr>
          <w:noProof/>
          <w:color w:val="auto"/>
        </w:rPr>
      </w:pPr>
    </w:p>
    <w:p w:rsidR="007C7D76" w:rsidRPr="00A81DF6" w:rsidRDefault="007C7D76" w:rsidP="004169A1">
      <w:pPr>
        <w:pStyle w:val="Default"/>
        <w:spacing w:line="360" w:lineRule="auto"/>
        <w:ind w:firstLine="709"/>
        <w:jc w:val="both"/>
        <w:rPr>
          <w:noProof/>
          <w:color w:val="auto"/>
        </w:rPr>
      </w:pPr>
      <w:r>
        <w:rPr>
          <w:noProof/>
          <w:color w:val="auto"/>
        </w:rPr>
        <w:t>Desmistificando</w:t>
      </w:r>
      <w:r w:rsidRPr="00A81DF6">
        <w:rPr>
          <w:noProof/>
          <w:color w:val="auto"/>
        </w:rPr>
        <w:t xml:space="preserve"> a crença no progresso</w:t>
      </w:r>
      <w:r>
        <w:rPr>
          <w:noProof/>
          <w:color w:val="auto"/>
        </w:rPr>
        <w:t xml:space="preserve">, </w:t>
      </w:r>
      <w:r w:rsidRPr="00A81DF6">
        <w:rPr>
          <w:noProof/>
          <w:color w:val="auto"/>
        </w:rPr>
        <w:t>as narrativas</w:t>
      </w:r>
      <w:r>
        <w:rPr>
          <w:noProof/>
          <w:color w:val="auto"/>
        </w:rPr>
        <w:t xml:space="preserve"> de Kafka</w:t>
      </w:r>
      <w:r w:rsidRPr="00A81DF6">
        <w:rPr>
          <w:noProof/>
          <w:color w:val="auto"/>
        </w:rPr>
        <w:t xml:space="preserve"> “se passam num lamaçal”, e considerando que a leitura de Benjamin valoriza a experiência histórica do autor podemos aponta</w:t>
      </w:r>
      <w:r>
        <w:rPr>
          <w:noProof/>
          <w:color w:val="auto"/>
        </w:rPr>
        <w:t>r que</w:t>
      </w:r>
      <w:r w:rsidRPr="00A81DF6">
        <w:rPr>
          <w:noProof/>
          <w:color w:val="auto"/>
        </w:rPr>
        <w:t xml:space="preserve"> sua obra seria a mais indicada para aprendermos sobre a história do século XX</w:t>
      </w:r>
      <w:r>
        <w:rPr>
          <w:rStyle w:val="Refdenotaderodap"/>
          <w:noProof/>
          <w:color w:val="auto"/>
        </w:rPr>
        <w:footnoteReference w:id="5"/>
      </w:r>
      <w:r w:rsidRPr="00A81DF6">
        <w:rPr>
          <w:noProof/>
          <w:color w:val="auto"/>
        </w:rPr>
        <w:t>. O atrofiamento do sentido e o declínio da experiência característicos da modernidade criticada por Benjamin, são as imagens recorrentes nas alegorias de Kafka que nos permitem pensar a experiência de empenhar-se numa ação já fadada ao fracasso</w:t>
      </w:r>
      <w:r>
        <w:rPr>
          <w:noProof/>
          <w:color w:val="auto"/>
        </w:rPr>
        <w:t>, como Sísifo ao rolar eternamente sua pedra</w:t>
      </w:r>
      <w:r w:rsidRPr="00A81DF6">
        <w:rPr>
          <w:noProof/>
          <w:color w:val="auto"/>
        </w:rPr>
        <w:t>.</w:t>
      </w:r>
    </w:p>
    <w:p w:rsidR="007C7D76" w:rsidRPr="00A81DF6" w:rsidRDefault="007C7D76" w:rsidP="004169A1">
      <w:pPr>
        <w:pStyle w:val="Default"/>
        <w:spacing w:line="360" w:lineRule="auto"/>
        <w:ind w:firstLine="709"/>
        <w:jc w:val="both"/>
        <w:rPr>
          <w:color w:val="auto"/>
        </w:rPr>
      </w:pPr>
      <w:r w:rsidRPr="00A81DF6">
        <w:rPr>
          <w:color w:val="auto"/>
        </w:rPr>
        <w:t>Para Benjamin, trata-se de estipular uma escrita da história que leve em consideração a “</w:t>
      </w:r>
      <w:proofErr w:type="spellStart"/>
      <w:r w:rsidRPr="00A81DF6">
        <w:rPr>
          <w:color w:val="auto"/>
        </w:rPr>
        <w:t>corvéia</w:t>
      </w:r>
      <w:proofErr w:type="spellEnd"/>
      <w:r w:rsidRPr="00A81DF6">
        <w:rPr>
          <w:color w:val="auto"/>
        </w:rPr>
        <w:t xml:space="preserve"> sem nome” (BENJAMIN, p. 70, 2005) e seja capaz de estabelecer formas de transmissão da experiência coletiva pautadas numa concepção de “tempo-de-agora”, que rompa com a linearidade e com a noção de progresso. É neste tempo que se inscreve a possibilidade, a abertura. A força da literatura de Kafka se apresentaria neste s</w:t>
      </w:r>
      <w:r>
        <w:rPr>
          <w:color w:val="auto"/>
        </w:rPr>
        <w:t>entido: de mobilizar elementos n</w:t>
      </w:r>
      <w:r w:rsidRPr="00A81DF6">
        <w:rPr>
          <w:color w:val="auto"/>
        </w:rPr>
        <w:t>a linguagem</w:t>
      </w:r>
      <w:r>
        <w:rPr>
          <w:color w:val="auto"/>
        </w:rPr>
        <w:t xml:space="preserve"> literária</w:t>
      </w:r>
      <w:r w:rsidRPr="00A81DF6">
        <w:rPr>
          <w:color w:val="auto"/>
        </w:rPr>
        <w:t xml:space="preserve">, mesmo que de maneira alegórica, na esperança de manter praticável a transmissibilidade da experiência, ainda que </w:t>
      </w:r>
      <w:proofErr w:type="spellStart"/>
      <w:r w:rsidRPr="00A81DF6">
        <w:rPr>
          <w:color w:val="auto"/>
        </w:rPr>
        <w:t>aos</w:t>
      </w:r>
      <w:proofErr w:type="spellEnd"/>
      <w:r w:rsidRPr="00A81DF6">
        <w:rPr>
          <w:color w:val="auto"/>
        </w:rPr>
        <w:t xml:space="preserve"> fragmentos.</w:t>
      </w:r>
    </w:p>
    <w:p w:rsidR="007C7D76" w:rsidRDefault="007C7D76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</w:p>
    <w:p w:rsidR="00B020F7" w:rsidRPr="00B03023" w:rsidRDefault="00B020F7" w:rsidP="00B020F7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23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B020F7" w:rsidRPr="00B03023" w:rsidRDefault="00B020F7" w:rsidP="00B020F7">
      <w:pPr>
        <w:tabs>
          <w:tab w:val="left" w:pos="58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0F7" w:rsidRDefault="00B020F7" w:rsidP="00B020F7">
      <w:pPr>
        <w:pStyle w:val="Default"/>
        <w:jc w:val="both"/>
        <w:rPr>
          <w:rFonts w:eastAsia="Calibri"/>
          <w:color w:val="auto"/>
        </w:rPr>
      </w:pPr>
      <w:r w:rsidRPr="00B03023">
        <w:rPr>
          <w:color w:val="auto"/>
        </w:rPr>
        <w:t>BENJAMIN, W</w:t>
      </w:r>
      <w:r w:rsidRPr="00B03023">
        <w:rPr>
          <w:bCs/>
          <w:color w:val="auto"/>
          <w:bdr w:val="none" w:sz="0" w:space="0" w:color="auto" w:frame="1"/>
        </w:rPr>
        <w:t xml:space="preserve">. </w:t>
      </w:r>
      <w:r w:rsidRPr="00B03023">
        <w:rPr>
          <w:rFonts w:eastAsia="Calibri"/>
          <w:i/>
          <w:color w:val="auto"/>
        </w:rPr>
        <w:t>Magia e Técnica, Arte e Política</w:t>
      </w:r>
      <w:r w:rsidRPr="00B03023">
        <w:rPr>
          <w:rFonts w:eastAsia="Calibri"/>
          <w:color w:val="auto"/>
        </w:rPr>
        <w:t>. Obras Escolhidas. Vol</w:t>
      </w:r>
      <w:r w:rsidRPr="00B03023">
        <w:rPr>
          <w:color w:val="auto"/>
        </w:rPr>
        <w:t>.</w:t>
      </w:r>
      <w:r w:rsidRPr="00B03023">
        <w:rPr>
          <w:rFonts w:eastAsia="Calibri"/>
          <w:color w:val="auto"/>
        </w:rPr>
        <w:t xml:space="preserve"> 1. Trad. </w:t>
      </w:r>
      <w:r w:rsidRPr="00B03023">
        <w:rPr>
          <w:bCs/>
          <w:color w:val="auto"/>
          <w:bdr w:val="none" w:sz="0" w:space="0" w:color="auto" w:frame="1"/>
        </w:rPr>
        <w:t xml:space="preserve">S. P. Rouanet. </w:t>
      </w:r>
      <w:r w:rsidRPr="00B03023">
        <w:rPr>
          <w:rFonts w:eastAsia="Calibri"/>
          <w:color w:val="auto"/>
        </w:rPr>
        <w:t xml:space="preserve">São Paulo: Ed. Brasiliense. </w:t>
      </w:r>
      <w:r w:rsidRPr="00B03023">
        <w:rPr>
          <w:bCs/>
          <w:color w:val="auto"/>
          <w:bdr w:val="none" w:sz="0" w:space="0" w:color="auto" w:frame="1"/>
        </w:rPr>
        <w:t>10ª reimpressão</w:t>
      </w:r>
      <w:r w:rsidRPr="00B03023">
        <w:rPr>
          <w:rFonts w:eastAsia="Calibri"/>
          <w:color w:val="auto"/>
        </w:rPr>
        <w:t>, 1996.</w:t>
      </w:r>
    </w:p>
    <w:p w:rsidR="00B020F7" w:rsidRDefault="00B020F7" w:rsidP="00B020F7">
      <w:pPr>
        <w:pStyle w:val="Default"/>
        <w:jc w:val="both"/>
        <w:rPr>
          <w:rFonts w:eastAsia="Calibri"/>
          <w:color w:val="auto"/>
        </w:rPr>
      </w:pPr>
    </w:p>
    <w:p w:rsidR="00B020F7" w:rsidRDefault="00B020F7" w:rsidP="00B020F7">
      <w:pPr>
        <w:pStyle w:val="Default"/>
        <w:jc w:val="both"/>
        <w:rPr>
          <w:rFonts w:eastAsia="Calibri"/>
          <w:color w:val="auto"/>
        </w:rPr>
      </w:pPr>
      <w:r w:rsidRPr="00344F50">
        <w:t xml:space="preserve">______. </w:t>
      </w:r>
      <w:r w:rsidRPr="00344F50">
        <w:rPr>
          <w:i/>
        </w:rPr>
        <w:t>O Conceito de Crítica de Arte no Romantismo Alemão.</w:t>
      </w:r>
      <w:r w:rsidRPr="00344F50">
        <w:t xml:space="preserve"> </w:t>
      </w:r>
      <w:r>
        <w:t xml:space="preserve">Tradução de </w:t>
      </w:r>
      <w:r w:rsidRPr="00344F50">
        <w:t xml:space="preserve">Márcio </w:t>
      </w:r>
      <w:proofErr w:type="spellStart"/>
      <w:r w:rsidRPr="00344F50">
        <w:t>Seligmann</w:t>
      </w:r>
      <w:proofErr w:type="spellEnd"/>
      <w:r w:rsidRPr="00344F50">
        <w:t>-Silva</w:t>
      </w:r>
      <w:r>
        <w:t xml:space="preserve">. </w:t>
      </w:r>
      <w:r w:rsidRPr="00344F50">
        <w:t>São Paulo: Ed. Iluminuras, 1999.</w:t>
      </w:r>
    </w:p>
    <w:p w:rsidR="00B020F7" w:rsidRDefault="00B020F7" w:rsidP="00B020F7">
      <w:pPr>
        <w:pStyle w:val="Default"/>
        <w:jc w:val="both"/>
        <w:rPr>
          <w:rFonts w:eastAsia="Calibri"/>
          <w:color w:val="auto"/>
        </w:rPr>
      </w:pPr>
    </w:p>
    <w:p w:rsidR="00B020F7" w:rsidRPr="00C02C56" w:rsidRDefault="00B020F7" w:rsidP="00B020F7">
      <w:pPr>
        <w:pStyle w:val="Default"/>
        <w:jc w:val="both"/>
        <w:rPr>
          <w:bCs/>
          <w:color w:val="auto"/>
          <w:bdr w:val="none" w:sz="0" w:space="0" w:color="auto" w:frame="1"/>
          <w:lang w:val="en-US"/>
        </w:rPr>
      </w:pPr>
      <w:r w:rsidRPr="00C02C56">
        <w:t xml:space="preserve">______. </w:t>
      </w:r>
      <w:proofErr w:type="spellStart"/>
      <w:r w:rsidRPr="00C02C56">
        <w:rPr>
          <w:i/>
        </w:rPr>
        <w:t>Selected</w:t>
      </w:r>
      <w:proofErr w:type="spellEnd"/>
      <w:r w:rsidRPr="00C02C56">
        <w:rPr>
          <w:i/>
        </w:rPr>
        <w:t xml:space="preserve"> </w:t>
      </w:r>
      <w:proofErr w:type="spellStart"/>
      <w:r w:rsidRPr="00C02C56">
        <w:rPr>
          <w:i/>
        </w:rPr>
        <w:t>Writings</w:t>
      </w:r>
      <w:proofErr w:type="spellEnd"/>
      <w:r w:rsidRPr="00C02C56">
        <w:rPr>
          <w:i/>
        </w:rPr>
        <w:t xml:space="preserve">, </w:t>
      </w:r>
      <w:proofErr w:type="spellStart"/>
      <w:r w:rsidRPr="00C02C56">
        <w:rPr>
          <w:i/>
        </w:rPr>
        <w:t>Vol</w:t>
      </w:r>
      <w:proofErr w:type="spellEnd"/>
      <w:r w:rsidRPr="00C02C56">
        <w:rPr>
          <w:i/>
        </w:rPr>
        <w:t xml:space="preserve"> I. (1913 - 1926).</w:t>
      </w:r>
      <w:r w:rsidRPr="00C02C56">
        <w:t xml:space="preserve"> Ed. Marcus Bullock e Michael Jennings. </w:t>
      </w:r>
      <w:r w:rsidRPr="00344F50">
        <w:t xml:space="preserve">Tradução para o inglês: vários tradutores. </w:t>
      </w:r>
      <w:proofErr w:type="spellStart"/>
      <w:r w:rsidRPr="00C02C56">
        <w:rPr>
          <w:lang w:val="en-US"/>
        </w:rPr>
        <w:t>Cambridgel</w:t>
      </w:r>
      <w:proofErr w:type="spellEnd"/>
      <w:r w:rsidRPr="00C02C56">
        <w:rPr>
          <w:lang w:val="en-US"/>
        </w:rPr>
        <w:t xml:space="preserve"> London: The Belknap Press of Harvard </w:t>
      </w:r>
      <w:proofErr w:type="spellStart"/>
      <w:r w:rsidRPr="00C02C56">
        <w:rPr>
          <w:lang w:val="en-US"/>
        </w:rPr>
        <w:t>Uuniversity</w:t>
      </w:r>
      <w:proofErr w:type="spellEnd"/>
      <w:r w:rsidRPr="00C02C56">
        <w:rPr>
          <w:lang w:val="en-US"/>
        </w:rPr>
        <w:t xml:space="preserve"> Press, </w:t>
      </w:r>
      <w:proofErr w:type="spellStart"/>
      <w:r w:rsidRPr="00C02C56">
        <w:rPr>
          <w:lang w:val="en-US"/>
        </w:rPr>
        <w:t>s.d.</w:t>
      </w:r>
      <w:proofErr w:type="spellEnd"/>
    </w:p>
    <w:p w:rsidR="00B020F7" w:rsidRPr="00C02C56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0F7" w:rsidRPr="00344F50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44F50">
        <w:rPr>
          <w:rFonts w:ascii="Times New Roman" w:hAnsi="Times New Roman" w:cs="Times New Roman"/>
          <w:i/>
          <w:sz w:val="24"/>
        </w:rPr>
        <w:t>Sobre a linguagem em geral e a linguagem do homem</w:t>
      </w:r>
      <w:r w:rsidRPr="00344F50">
        <w:rPr>
          <w:rFonts w:ascii="Times New Roman" w:hAnsi="Times New Roman" w:cs="Times New Roman"/>
          <w:sz w:val="24"/>
        </w:rPr>
        <w:t xml:space="preserve">. In: Escritos sobre mito e linguagem. Organização, apresentação e notas de </w:t>
      </w:r>
      <w:proofErr w:type="spellStart"/>
      <w:r w:rsidRPr="00344F50">
        <w:rPr>
          <w:rFonts w:ascii="Times New Roman" w:hAnsi="Times New Roman" w:cs="Times New Roman"/>
          <w:sz w:val="24"/>
        </w:rPr>
        <w:t>Jeanne-Marie</w:t>
      </w:r>
      <w:proofErr w:type="spellEnd"/>
      <w:r w:rsidRPr="00344F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F50">
        <w:rPr>
          <w:rFonts w:ascii="Times New Roman" w:hAnsi="Times New Roman" w:cs="Times New Roman"/>
          <w:sz w:val="24"/>
        </w:rPr>
        <w:t>Gagnebin</w:t>
      </w:r>
      <w:proofErr w:type="spellEnd"/>
      <w:r w:rsidRPr="00344F50">
        <w:rPr>
          <w:rFonts w:ascii="Times New Roman" w:hAnsi="Times New Roman" w:cs="Times New Roman"/>
          <w:sz w:val="24"/>
        </w:rPr>
        <w:t xml:space="preserve">; tradução de Susana </w:t>
      </w:r>
      <w:proofErr w:type="spellStart"/>
      <w:r w:rsidRPr="00344F50">
        <w:rPr>
          <w:rFonts w:ascii="Times New Roman" w:hAnsi="Times New Roman" w:cs="Times New Roman"/>
          <w:sz w:val="24"/>
        </w:rPr>
        <w:t>Kampff</w:t>
      </w:r>
      <w:proofErr w:type="spellEnd"/>
      <w:r w:rsidRPr="00344F50">
        <w:rPr>
          <w:rFonts w:ascii="Times New Roman" w:hAnsi="Times New Roman" w:cs="Times New Roman"/>
          <w:sz w:val="24"/>
        </w:rPr>
        <w:t xml:space="preserve"> Lages e Ernani Chaves. São Paulo: Editora 34; Duas Cidades, 2011.</w:t>
      </w: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______. </w:t>
      </w:r>
      <w:r w:rsidRPr="00B03023">
        <w:rPr>
          <w:rFonts w:ascii="Times New Roman" w:hAnsi="Times New Roman" w:cs="Times New Roman"/>
          <w:i/>
          <w:sz w:val="24"/>
          <w:szCs w:val="24"/>
        </w:rPr>
        <w:t>Teses “Sobre o conceito de história”.</w:t>
      </w:r>
      <w:r w:rsidRPr="00B03023">
        <w:rPr>
          <w:rFonts w:ascii="Times New Roman" w:hAnsi="Times New Roman" w:cs="Times New Roman"/>
          <w:sz w:val="24"/>
          <w:szCs w:val="24"/>
        </w:rPr>
        <w:t xml:space="preserve"> Tradução de J. M.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Gagnebin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 xml:space="preserve"> e Marcos L. Müller. In: LÖWY, M. Walter Benjamin: Aviso de incêndio. São Paulo: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>, 2005.</w:t>
      </w:r>
    </w:p>
    <w:p w:rsidR="00B020F7" w:rsidRPr="003157F6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GAGNEBIN, J. M. </w:t>
      </w:r>
      <w:r w:rsidRPr="00B03023">
        <w:rPr>
          <w:rFonts w:ascii="Times New Roman" w:hAnsi="Times New Roman" w:cs="Times New Roman"/>
          <w:i/>
          <w:sz w:val="24"/>
          <w:szCs w:val="24"/>
        </w:rPr>
        <w:t>Walter Benjamin ou a história aberta</w:t>
      </w:r>
      <w:r w:rsidRPr="00B03023">
        <w:rPr>
          <w:rFonts w:ascii="Times New Roman" w:hAnsi="Times New Roman" w:cs="Times New Roman"/>
          <w:sz w:val="24"/>
          <w:szCs w:val="24"/>
        </w:rPr>
        <w:t xml:space="preserve">, prefácio a Walter Benjamin, Obras escolhidas </w:t>
      </w:r>
      <w:r>
        <w:rPr>
          <w:rFonts w:ascii="Times New Roman" w:hAnsi="Times New Roman" w:cs="Times New Roman"/>
          <w:sz w:val="24"/>
          <w:szCs w:val="24"/>
        </w:rPr>
        <w:t>I. São Paulo, Brasiliense, 1994</w:t>
      </w:r>
      <w:r w:rsidRPr="00B03023">
        <w:rPr>
          <w:rFonts w:ascii="Times New Roman" w:hAnsi="Times New Roman" w:cs="Times New Roman"/>
          <w:sz w:val="24"/>
          <w:szCs w:val="24"/>
        </w:rPr>
        <w:t>.</w:t>
      </w: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HABERMAS, J. </w:t>
      </w:r>
      <w:r w:rsidRPr="00B03023">
        <w:rPr>
          <w:rFonts w:ascii="Times New Roman" w:hAnsi="Times New Roman" w:cs="Times New Roman"/>
          <w:i/>
          <w:sz w:val="24"/>
          <w:szCs w:val="24"/>
        </w:rPr>
        <w:t>O discurso filosófico da modernidade: doze lições</w:t>
      </w:r>
      <w:r w:rsidRPr="00B03023">
        <w:rPr>
          <w:rFonts w:ascii="Times New Roman" w:hAnsi="Times New Roman" w:cs="Times New Roman"/>
          <w:sz w:val="24"/>
          <w:szCs w:val="24"/>
        </w:rPr>
        <w:t xml:space="preserve">. Tradução Luiz Sergio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Repa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>. Rodnei Nascimento. São Paulo; Martins Fontes. 2000.</w:t>
      </w: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KAFKA, F. </w:t>
      </w:r>
      <w:r w:rsidRPr="00B03023">
        <w:rPr>
          <w:rFonts w:ascii="Times New Roman" w:hAnsi="Times New Roman" w:cs="Times New Roman"/>
          <w:i/>
          <w:sz w:val="24"/>
          <w:szCs w:val="24"/>
        </w:rPr>
        <w:t xml:space="preserve">Uma mensagem imperial. </w:t>
      </w:r>
      <w:r w:rsidRPr="00B03023">
        <w:rPr>
          <w:rFonts w:ascii="Times New Roman" w:hAnsi="Times New Roman" w:cs="Times New Roman"/>
          <w:sz w:val="24"/>
          <w:szCs w:val="24"/>
        </w:rPr>
        <w:t>In: Kafka Essencial</w:t>
      </w:r>
      <w:r w:rsidRPr="00B03023">
        <w:rPr>
          <w:rFonts w:ascii="Times New Roman" w:hAnsi="Times New Roman" w:cs="Times New Roman"/>
          <w:i/>
          <w:sz w:val="24"/>
          <w:szCs w:val="24"/>
        </w:rPr>
        <w:t>.</w:t>
      </w:r>
      <w:r w:rsidRPr="00B03023">
        <w:rPr>
          <w:rFonts w:ascii="Times New Roman" w:hAnsi="Times New Roman" w:cs="Times New Roman"/>
          <w:sz w:val="24"/>
          <w:szCs w:val="24"/>
        </w:rPr>
        <w:t xml:space="preserve"> Tradução de Modesto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 xml:space="preserve">. São Paulo: Pearson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 xml:space="preserve"> do Brasil, 2012.</w:t>
      </w: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KOSELLECK, R. </w:t>
      </w:r>
      <w:r w:rsidRPr="00B03023">
        <w:rPr>
          <w:rFonts w:ascii="Times New Roman" w:hAnsi="Times New Roman" w:cs="Times New Roman"/>
          <w:i/>
          <w:sz w:val="24"/>
          <w:szCs w:val="24"/>
        </w:rPr>
        <w:t xml:space="preserve">Futuro Passado: Contribuição à semântica dos tempos históricos. </w:t>
      </w:r>
      <w:r w:rsidRPr="00B03023">
        <w:rPr>
          <w:rFonts w:ascii="Times New Roman" w:hAnsi="Times New Roman" w:cs="Times New Roman"/>
          <w:sz w:val="24"/>
          <w:szCs w:val="24"/>
        </w:rPr>
        <w:t>Rio de Janeiro: Contraponto; Ed. PUC-Rio, 2006.</w:t>
      </w:r>
    </w:p>
    <w:p w:rsidR="00B020F7" w:rsidRDefault="00B020F7" w:rsidP="00B020F7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E17EF8" w:rsidRDefault="00B020F7" w:rsidP="00B020F7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F. P. </w:t>
      </w:r>
      <w:r>
        <w:rPr>
          <w:rFonts w:ascii="Times New Roman" w:hAnsi="Times New Roman" w:cs="Times New Roman"/>
          <w:i/>
          <w:sz w:val="24"/>
          <w:szCs w:val="24"/>
        </w:rPr>
        <w:t xml:space="preserve">Imagem e consciência da história: pensamento figurativo em Walter Benjamin; </w:t>
      </w:r>
      <w:r w:rsidRPr="00E17EF8">
        <w:rPr>
          <w:rFonts w:ascii="Times New Roman" w:hAnsi="Times New Roman" w:cs="Times New Roman"/>
          <w:sz w:val="24"/>
          <w:szCs w:val="24"/>
        </w:rPr>
        <w:t xml:space="preserve">Trad. </w:t>
      </w:r>
      <w:proofErr w:type="spellStart"/>
      <w:r w:rsidRPr="00E17EF8">
        <w:rPr>
          <w:rFonts w:ascii="Times New Roman" w:hAnsi="Times New Roman" w:cs="Times New Roman"/>
          <w:sz w:val="24"/>
          <w:szCs w:val="24"/>
        </w:rPr>
        <w:t>Milron</w:t>
      </w:r>
      <w:proofErr w:type="spellEnd"/>
      <w:r w:rsidRPr="00E17EF8">
        <w:rPr>
          <w:rFonts w:ascii="Times New Roman" w:hAnsi="Times New Roman" w:cs="Times New Roman"/>
          <w:sz w:val="24"/>
          <w:szCs w:val="24"/>
        </w:rPr>
        <w:t xml:space="preserve"> Camargo Mota.</w:t>
      </w:r>
      <w:r>
        <w:rPr>
          <w:rFonts w:ascii="Times New Roman" w:hAnsi="Times New Roman" w:cs="Times New Roman"/>
          <w:sz w:val="24"/>
          <w:szCs w:val="24"/>
        </w:rPr>
        <w:t xml:space="preserve"> São Paulo: Edições Loyola. 2013.</w:t>
      </w:r>
    </w:p>
    <w:p w:rsidR="00B020F7" w:rsidRPr="00B03023" w:rsidRDefault="00B020F7" w:rsidP="00B020F7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7" w:rsidRPr="00B03023" w:rsidRDefault="00B020F7" w:rsidP="00B020F7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23">
        <w:rPr>
          <w:rFonts w:ascii="Times New Roman" w:hAnsi="Times New Roman" w:cs="Times New Roman"/>
          <w:sz w:val="24"/>
          <w:szCs w:val="24"/>
        </w:rPr>
        <w:t xml:space="preserve">MURICY, K. </w:t>
      </w:r>
      <w:r w:rsidRPr="00B03023">
        <w:rPr>
          <w:rFonts w:ascii="Times New Roman" w:hAnsi="Times New Roman" w:cs="Times New Roman"/>
          <w:i/>
          <w:sz w:val="24"/>
          <w:szCs w:val="24"/>
        </w:rPr>
        <w:t>Alegorias da Dialética: imagem e pensamento em Walter Benjamin</w:t>
      </w:r>
      <w:r w:rsidRPr="00B03023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Relume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23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Pr="00B03023">
        <w:rPr>
          <w:rFonts w:ascii="Times New Roman" w:hAnsi="Times New Roman" w:cs="Times New Roman"/>
          <w:sz w:val="24"/>
          <w:szCs w:val="24"/>
        </w:rPr>
        <w:t>, 1998.</w:t>
      </w:r>
    </w:p>
    <w:p w:rsidR="00B020F7" w:rsidRPr="003157F6" w:rsidRDefault="00B020F7" w:rsidP="00B020F7">
      <w:pPr>
        <w:tabs>
          <w:tab w:val="left" w:pos="5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0F7" w:rsidRDefault="00B020F7" w:rsidP="004169A1">
      <w:pPr>
        <w:pStyle w:val="Default"/>
        <w:spacing w:line="360" w:lineRule="auto"/>
        <w:jc w:val="both"/>
        <w:rPr>
          <w:b/>
          <w:noProof/>
          <w:color w:val="auto"/>
        </w:rPr>
      </w:pPr>
      <w:bookmarkStart w:id="0" w:name="_GoBack"/>
      <w:bookmarkEnd w:id="0"/>
    </w:p>
    <w:sectPr w:rsidR="00B020F7" w:rsidSect="007C7D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EA" w:rsidRDefault="00F564EA" w:rsidP="007C7D76">
      <w:pPr>
        <w:spacing w:after="0" w:line="240" w:lineRule="auto"/>
      </w:pPr>
      <w:r>
        <w:separator/>
      </w:r>
    </w:p>
  </w:endnote>
  <w:endnote w:type="continuationSeparator" w:id="0">
    <w:p w:rsidR="00F564EA" w:rsidRDefault="00F564EA" w:rsidP="007C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EA" w:rsidRDefault="00F564EA" w:rsidP="007C7D76">
      <w:pPr>
        <w:spacing w:after="0" w:line="240" w:lineRule="auto"/>
      </w:pPr>
      <w:r>
        <w:separator/>
      </w:r>
    </w:p>
  </w:footnote>
  <w:footnote w:type="continuationSeparator" w:id="0">
    <w:p w:rsidR="00F564EA" w:rsidRDefault="00F564EA" w:rsidP="007C7D76">
      <w:pPr>
        <w:spacing w:after="0" w:line="240" w:lineRule="auto"/>
      </w:pPr>
      <w:r>
        <w:continuationSeparator/>
      </w:r>
    </w:p>
  </w:footnote>
  <w:footnote w:id="1">
    <w:p w:rsidR="007C7D76" w:rsidRPr="00F93A52" w:rsidRDefault="007C7D76" w:rsidP="007C7D76">
      <w:pPr>
        <w:pStyle w:val="Textodenotaderodap"/>
        <w:rPr>
          <w:rFonts w:ascii="Times New Roman" w:hAnsi="Times New Roman" w:cs="Times New Roman"/>
        </w:rPr>
      </w:pPr>
      <w:r w:rsidRPr="00F93A52">
        <w:rPr>
          <w:rStyle w:val="Refdenotaderodap"/>
          <w:rFonts w:ascii="Times New Roman" w:hAnsi="Times New Roman" w:cs="Times New Roman"/>
        </w:rPr>
        <w:footnoteRef/>
      </w:r>
      <w:r w:rsidRPr="00F93A52">
        <w:rPr>
          <w:rFonts w:ascii="Times New Roman" w:hAnsi="Times New Roman" w:cs="Times New Roman"/>
        </w:rPr>
        <w:t xml:space="preserve"> </w:t>
      </w:r>
      <w:r w:rsidRPr="00D40DA7">
        <w:rPr>
          <w:rFonts w:ascii="Times New Roman" w:hAnsi="Times New Roman" w:cs="Times New Roman"/>
        </w:rPr>
        <w:t xml:space="preserve">Segundo </w:t>
      </w:r>
      <w:proofErr w:type="spellStart"/>
      <w:r w:rsidRPr="00D40DA7">
        <w:rPr>
          <w:rFonts w:ascii="Times New Roman" w:hAnsi="Times New Roman" w:cs="Times New Roman"/>
        </w:rPr>
        <w:t>Willi</w:t>
      </w:r>
      <w:proofErr w:type="spellEnd"/>
      <w:r w:rsidRPr="00D40DA7">
        <w:rPr>
          <w:rFonts w:ascii="Times New Roman" w:hAnsi="Times New Roman" w:cs="Times New Roman"/>
        </w:rPr>
        <w:t xml:space="preserve"> </w:t>
      </w:r>
      <w:proofErr w:type="spellStart"/>
      <w:r w:rsidRPr="00D40DA7">
        <w:rPr>
          <w:rFonts w:ascii="Times New Roman" w:hAnsi="Times New Roman" w:cs="Times New Roman"/>
        </w:rPr>
        <w:t>Bolle</w:t>
      </w:r>
      <w:proofErr w:type="spellEnd"/>
      <w:r w:rsidRPr="00D40DA7">
        <w:rPr>
          <w:rFonts w:ascii="Times New Roman" w:hAnsi="Times New Roman" w:cs="Times New Roman"/>
        </w:rPr>
        <w:t xml:space="preserve">, tanto no trabalho das </w:t>
      </w:r>
      <w:r w:rsidRPr="006768CA">
        <w:rPr>
          <w:rFonts w:ascii="Times New Roman" w:hAnsi="Times New Roman" w:cs="Times New Roman"/>
          <w:i/>
        </w:rPr>
        <w:t>Passagens</w:t>
      </w:r>
      <w:r w:rsidRPr="00D40DA7">
        <w:rPr>
          <w:rFonts w:ascii="Times New Roman" w:hAnsi="Times New Roman" w:cs="Times New Roman"/>
        </w:rPr>
        <w:t xml:space="preserve"> ou quanto em ensaios como </w:t>
      </w:r>
      <w:r w:rsidRPr="006768CA">
        <w:rPr>
          <w:rFonts w:ascii="Times New Roman" w:hAnsi="Times New Roman" w:cs="Times New Roman"/>
          <w:i/>
        </w:rPr>
        <w:t>A Modernidade</w:t>
      </w:r>
      <w:r w:rsidRPr="00D40DA7">
        <w:rPr>
          <w:rFonts w:ascii="Times New Roman" w:hAnsi="Times New Roman" w:cs="Times New Roman"/>
        </w:rPr>
        <w:t>, Benjam</w:t>
      </w:r>
      <w:r>
        <w:rPr>
          <w:rFonts w:ascii="Times New Roman" w:hAnsi="Times New Roman" w:cs="Times New Roman"/>
        </w:rPr>
        <w:t>in define a época de Baudelaire - e por afinidade, sua própria -</w:t>
      </w:r>
      <w:r w:rsidRPr="00D40DA7">
        <w:rPr>
          <w:rFonts w:ascii="Times New Roman" w:hAnsi="Times New Roman" w:cs="Times New Roman"/>
        </w:rPr>
        <w:t xml:space="preserve"> com uma metáfora barroca. Cf. BOLLE, W. </w:t>
      </w:r>
      <w:r w:rsidRPr="00D40DA7">
        <w:rPr>
          <w:rFonts w:ascii="Times New Roman" w:hAnsi="Times New Roman" w:cs="Times New Roman"/>
          <w:i/>
        </w:rPr>
        <w:t>A modernidade como “</w:t>
      </w:r>
      <w:proofErr w:type="spellStart"/>
      <w:r>
        <w:rPr>
          <w:rFonts w:ascii="Times New Roman" w:hAnsi="Times New Roman" w:cs="Times New Roman"/>
          <w:i/>
        </w:rPr>
        <w:t>Trauerspiel</w:t>
      </w:r>
      <w:proofErr w:type="spellEnd"/>
      <w:r>
        <w:rPr>
          <w:rFonts w:ascii="Times New Roman" w:hAnsi="Times New Roman" w:cs="Times New Roman"/>
          <w:i/>
        </w:rPr>
        <w:t xml:space="preserve">”. Representação da </w:t>
      </w:r>
      <w:r w:rsidRPr="00D40DA7">
        <w:rPr>
          <w:rFonts w:ascii="Times New Roman" w:hAnsi="Times New Roman" w:cs="Times New Roman"/>
          <w:i/>
        </w:rPr>
        <w:t>história em W. Benjamin, “Origem do drama barroco alemão”.</w:t>
      </w:r>
      <w:r w:rsidRPr="00D40DA7">
        <w:rPr>
          <w:rFonts w:ascii="Times New Roman" w:hAnsi="Times New Roman" w:cs="Times New Roman"/>
        </w:rPr>
        <w:t xml:space="preserve"> Revista de História USP, N. 119, pp. 43- 68. 1988.</w:t>
      </w:r>
    </w:p>
  </w:footnote>
  <w:footnote w:id="2">
    <w:p w:rsidR="007C7D76" w:rsidRPr="00586EC7" w:rsidRDefault="007C7D76" w:rsidP="007C7D76">
      <w:pPr>
        <w:pStyle w:val="Textodenotaderodap"/>
        <w:rPr>
          <w:rFonts w:ascii="Times New Roman" w:hAnsi="Times New Roman" w:cs="Times New Roman"/>
        </w:rPr>
      </w:pPr>
      <w:r w:rsidRPr="00D40DA7">
        <w:rPr>
          <w:rStyle w:val="Refdenotaderodap"/>
          <w:rFonts w:ascii="Times New Roman" w:hAnsi="Times New Roman" w:cs="Times New Roman"/>
        </w:rPr>
        <w:footnoteRef/>
      </w:r>
      <w:r w:rsidRPr="00D40DA7">
        <w:rPr>
          <w:rFonts w:ascii="Times New Roman" w:hAnsi="Times New Roman" w:cs="Times New Roman"/>
        </w:rPr>
        <w:t xml:space="preserve"> É interessante, indicar aqui, a força das obras de dois autores fundamentais para Benjamin na </w:t>
      </w:r>
      <w:r>
        <w:rPr>
          <w:rFonts w:ascii="Times New Roman" w:hAnsi="Times New Roman" w:cs="Times New Roman"/>
        </w:rPr>
        <w:t>constituição de seu pensamento</w:t>
      </w:r>
      <w:r w:rsidRPr="00D40DA7">
        <w:rPr>
          <w:rFonts w:ascii="Times New Roman" w:hAnsi="Times New Roman" w:cs="Times New Roman"/>
        </w:rPr>
        <w:t xml:space="preserve">: Kafka e Proust. A questão da destituição do sentido e mais além, à problemática do esquecimento, </w:t>
      </w:r>
      <w:proofErr w:type="spellStart"/>
      <w:r w:rsidRPr="00D40DA7">
        <w:rPr>
          <w:rFonts w:ascii="Times New Roman" w:hAnsi="Times New Roman" w:cs="Times New Roman"/>
        </w:rPr>
        <w:t>apóia-se</w:t>
      </w:r>
      <w:proofErr w:type="spellEnd"/>
      <w:r w:rsidRPr="00D40DA7">
        <w:rPr>
          <w:rFonts w:ascii="Times New Roman" w:hAnsi="Times New Roman" w:cs="Times New Roman"/>
        </w:rPr>
        <w:t xml:space="preserve"> na particularidade da prosa kafkiana. De outro lado, Benjamin retoma Proust ao remeter às questões da memória. Elegeremos para desenvolvimento de nosso texto, alguns fragmentos da obra de Kafka, </w:t>
      </w:r>
      <w:r>
        <w:rPr>
          <w:rFonts w:ascii="Times New Roman" w:hAnsi="Times New Roman" w:cs="Times New Roman"/>
        </w:rPr>
        <w:t>visto que a partir dela temos condições de</w:t>
      </w:r>
      <w:r w:rsidRPr="00D40DA7">
        <w:rPr>
          <w:rFonts w:ascii="Times New Roman" w:hAnsi="Times New Roman" w:cs="Times New Roman"/>
        </w:rPr>
        <w:t xml:space="preserve"> apontar os elementos que chamaram a atenção de Benjamin para sua crítica à modernidade</w:t>
      </w:r>
      <w:r>
        <w:rPr>
          <w:rFonts w:ascii="Times New Roman" w:hAnsi="Times New Roman" w:cs="Times New Roman"/>
        </w:rPr>
        <w:t xml:space="preserve"> e contribuíram para o desenvolvimento de uma teoria da narração</w:t>
      </w:r>
      <w:r w:rsidRPr="00D40DA7">
        <w:rPr>
          <w:rFonts w:ascii="Times New Roman" w:hAnsi="Times New Roman" w:cs="Times New Roman"/>
        </w:rPr>
        <w:t>.</w:t>
      </w:r>
    </w:p>
  </w:footnote>
  <w:footnote w:id="3">
    <w:p w:rsidR="007C7D76" w:rsidRPr="000951EB" w:rsidRDefault="007C7D76" w:rsidP="007C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48">
        <w:rPr>
          <w:rStyle w:val="Refdenotaderodap"/>
          <w:rFonts w:ascii="Times New Roman" w:hAnsi="Times New Roman" w:cs="Times New Roman"/>
          <w:sz w:val="20"/>
        </w:rPr>
        <w:footnoteRef/>
      </w:r>
      <w:r w:rsidRPr="000D7648">
        <w:rPr>
          <w:rFonts w:ascii="Times New Roman" w:hAnsi="Times New Roman" w:cs="Times New Roman"/>
          <w:sz w:val="20"/>
        </w:rPr>
        <w:t xml:space="preserve"> Estamos nos referindo aos acontecimentos da Revolução Alemã de 1918</w:t>
      </w:r>
      <w:r w:rsidRPr="00E77DE6">
        <w:rPr>
          <w:rFonts w:ascii="Times New Roman" w:hAnsi="Times New Roman" w:cs="Times New Roman"/>
        </w:rPr>
        <w:t>. Cf.</w:t>
      </w:r>
      <w:r w:rsidRPr="00E77DE6">
        <w:rPr>
          <w:rFonts w:ascii="Times New Roman" w:hAnsi="Times New Roman" w:cs="Times New Roman"/>
          <w:sz w:val="18"/>
        </w:rPr>
        <w:t xml:space="preserve"> </w:t>
      </w:r>
      <w:r w:rsidRPr="00E77DE6">
        <w:rPr>
          <w:rFonts w:ascii="Times New Roman" w:hAnsi="Times New Roman" w:cs="Times New Roman"/>
          <w:sz w:val="20"/>
          <w:szCs w:val="24"/>
        </w:rPr>
        <w:t xml:space="preserve">LOUREIRO, I. </w:t>
      </w:r>
      <w:r w:rsidRPr="00E77DE6">
        <w:rPr>
          <w:rFonts w:ascii="Times New Roman" w:hAnsi="Times New Roman" w:cs="Times New Roman"/>
          <w:i/>
          <w:sz w:val="20"/>
          <w:szCs w:val="24"/>
        </w:rPr>
        <w:t>A Revolução Alemã 1918- 1923</w:t>
      </w:r>
      <w:r w:rsidRPr="00E77DE6">
        <w:rPr>
          <w:rFonts w:ascii="Times New Roman" w:hAnsi="Times New Roman" w:cs="Times New Roman"/>
          <w:sz w:val="20"/>
          <w:szCs w:val="24"/>
        </w:rPr>
        <w:t xml:space="preserve">. – São Paulo: Editora UNESP, 2005. </w:t>
      </w:r>
    </w:p>
    <w:p w:rsidR="007C7D76" w:rsidRPr="00E77DE6" w:rsidRDefault="007C7D76" w:rsidP="007C7D76">
      <w:pPr>
        <w:pStyle w:val="Textodenotaderodap"/>
        <w:rPr>
          <w:rFonts w:ascii="Times New Roman" w:hAnsi="Times New Roman" w:cs="Times New Roman"/>
        </w:rPr>
      </w:pPr>
    </w:p>
  </w:footnote>
  <w:footnote w:id="4">
    <w:p w:rsidR="007C7D76" w:rsidRPr="00AC7CA4" w:rsidRDefault="007C7D76" w:rsidP="007C7D76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C7CA4">
        <w:rPr>
          <w:rStyle w:val="Refdenotaderodap"/>
          <w:rFonts w:ascii="Times New Roman" w:hAnsi="Times New Roman" w:cs="Times New Roman"/>
          <w:sz w:val="20"/>
        </w:rPr>
        <w:footnoteRef/>
      </w:r>
      <w:r w:rsidRPr="00AC7CA4">
        <w:rPr>
          <w:rFonts w:ascii="Times New Roman" w:hAnsi="Times New Roman" w:cs="Times New Roman"/>
          <w:sz w:val="20"/>
        </w:rPr>
        <w:t xml:space="preserve"> </w:t>
      </w:r>
      <w:r w:rsidRPr="00AC7CA4">
        <w:rPr>
          <w:rFonts w:ascii="Times New Roman" w:hAnsi="Times New Roman" w:cs="Times New Roman"/>
          <w:sz w:val="20"/>
          <w:szCs w:val="24"/>
        </w:rPr>
        <w:t xml:space="preserve">“A prioridade dada à escrita, a partir do livro sobre o barroco e, principalmente, em razão de sua noção de alegoria, determinará a nova compreensão de experiência. Ela é agora objeto de uma </w:t>
      </w:r>
      <w:r w:rsidRPr="00AC7CA4">
        <w:rPr>
          <w:rFonts w:ascii="Times New Roman" w:hAnsi="Times New Roman" w:cs="Times New Roman"/>
          <w:i/>
          <w:sz w:val="20"/>
          <w:szCs w:val="24"/>
        </w:rPr>
        <w:t>construção</w:t>
      </w:r>
      <w:r w:rsidRPr="00AC7CA4">
        <w:rPr>
          <w:rFonts w:ascii="Times New Roman" w:hAnsi="Times New Roman" w:cs="Times New Roman"/>
          <w:sz w:val="20"/>
          <w:szCs w:val="24"/>
        </w:rPr>
        <w:t xml:space="preserve">. É esta compreensão que poderá representar uma alternativa para uma época que sofre o que Benjamin apresenta </w:t>
      </w:r>
      <w:r w:rsidR="00726777" w:rsidRPr="00AC7CA4">
        <w:rPr>
          <w:rFonts w:ascii="Times New Roman" w:hAnsi="Times New Roman" w:cs="Times New Roman"/>
          <w:sz w:val="20"/>
          <w:szCs w:val="24"/>
        </w:rPr>
        <w:t>como derrocada</w:t>
      </w:r>
      <w:r w:rsidRPr="00AC7CA4">
        <w:rPr>
          <w:rFonts w:ascii="Times New Roman" w:hAnsi="Times New Roman" w:cs="Times New Roman"/>
          <w:sz w:val="20"/>
          <w:szCs w:val="24"/>
        </w:rPr>
        <w:t xml:space="preserve"> geral da experiência, no contexto de sua análise da modernidade” (MURICY, 1998, p. 183).</w:t>
      </w:r>
    </w:p>
    <w:p w:rsidR="007C7D76" w:rsidRPr="00233E4E" w:rsidRDefault="007C7D76" w:rsidP="007C7D76">
      <w:pPr>
        <w:pStyle w:val="Textodenotaderodap"/>
        <w:rPr>
          <w:rFonts w:ascii="Times New Roman" w:hAnsi="Times New Roman" w:cs="Times New Roman"/>
        </w:rPr>
      </w:pPr>
    </w:p>
  </w:footnote>
  <w:footnote w:id="5">
    <w:p w:rsidR="007C7D76" w:rsidRPr="00BB09C4" w:rsidRDefault="007C7D76" w:rsidP="007C7D76">
      <w:pPr>
        <w:pStyle w:val="Textodenotaderodap"/>
        <w:rPr>
          <w:rFonts w:ascii="Times New Roman" w:hAnsi="Times New Roman" w:cs="Times New Roman"/>
        </w:rPr>
      </w:pPr>
      <w:r w:rsidRPr="00BB09C4">
        <w:rPr>
          <w:rStyle w:val="Refdenotaderodap"/>
          <w:rFonts w:ascii="Times New Roman" w:hAnsi="Times New Roman" w:cs="Times New Roman"/>
        </w:rPr>
        <w:footnoteRef/>
      </w:r>
      <w:r w:rsidRPr="00BB0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Neste sentido, poderíamos citar ainda a novela </w:t>
      </w:r>
      <w:r>
        <w:rPr>
          <w:rFonts w:ascii="Times New Roman" w:hAnsi="Times New Roman" w:cs="Times New Roman"/>
          <w:i/>
        </w:rPr>
        <w:t xml:space="preserve">O processo </w:t>
      </w:r>
      <w:r>
        <w:rPr>
          <w:rFonts w:ascii="Times New Roman" w:hAnsi="Times New Roman" w:cs="Times New Roman"/>
        </w:rPr>
        <w:t>(KAFKA, 1982)</w:t>
      </w:r>
      <w:r w:rsidRPr="009071BF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nos transmite com maestria a sensação de impotência e aflição do indivíduo frágil em face às instituições e ao curso da história: o mundo kafkiano, das chancelarias, dos departamentos burocráticos, da “Lei” e de seus personagens isolados, distantes e inatingíveis.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6"/>
    <w:rsid w:val="004169A1"/>
    <w:rsid w:val="0059660C"/>
    <w:rsid w:val="00726777"/>
    <w:rsid w:val="007C7D76"/>
    <w:rsid w:val="008F198F"/>
    <w:rsid w:val="009D6339"/>
    <w:rsid w:val="00A94A18"/>
    <w:rsid w:val="00B020F7"/>
    <w:rsid w:val="00B66C71"/>
    <w:rsid w:val="00DB2210"/>
    <w:rsid w:val="00F564EA"/>
    <w:rsid w:val="00F5718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B4B9-F581-4E45-8B7F-FAD7B4E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D76"/>
    <w:pPr>
      <w:tabs>
        <w:tab w:val="center" w:pos="4252"/>
        <w:tab w:val="right" w:pos="8504"/>
      </w:tabs>
      <w:spacing w:after="0" w:line="240" w:lineRule="auto"/>
      <w:jc w:val="both"/>
    </w:pPr>
    <w:rPr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7C7D7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7C7D76"/>
    <w:pPr>
      <w:tabs>
        <w:tab w:val="center" w:pos="4252"/>
        <w:tab w:val="right" w:pos="8504"/>
      </w:tabs>
      <w:spacing w:after="0" w:line="240" w:lineRule="auto"/>
      <w:jc w:val="both"/>
    </w:pPr>
    <w:rPr>
      <w:noProof/>
    </w:rPr>
  </w:style>
  <w:style w:type="character" w:customStyle="1" w:styleId="RodapChar">
    <w:name w:val="Rodapé Char"/>
    <w:basedOn w:val="Fontepargpadro"/>
    <w:link w:val="Rodap"/>
    <w:uiPriority w:val="99"/>
    <w:rsid w:val="007C7D76"/>
    <w:rPr>
      <w:noProof/>
    </w:rPr>
  </w:style>
  <w:style w:type="paragraph" w:styleId="Textodenotaderodap">
    <w:name w:val="footnote text"/>
    <w:basedOn w:val="Normal"/>
    <w:link w:val="TextodenotaderodapChar"/>
    <w:unhideWhenUsed/>
    <w:rsid w:val="007C7D76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C7D76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7C7D76"/>
    <w:rPr>
      <w:vertAlign w:val="superscript"/>
    </w:rPr>
  </w:style>
  <w:style w:type="character" w:customStyle="1" w:styleId="apple-converted-space">
    <w:name w:val="apple-converted-space"/>
    <w:basedOn w:val="Fontepargpadro"/>
    <w:rsid w:val="007C7D76"/>
  </w:style>
  <w:style w:type="paragraph" w:customStyle="1" w:styleId="Default">
    <w:name w:val="Default"/>
    <w:rsid w:val="007C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C7D76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C7D76"/>
    <w:rPr>
      <w:noProof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C7D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C7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ericomenezesbranda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4285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menezes</dc:creator>
  <cp:keywords/>
  <dc:description/>
  <cp:lastModifiedBy>Samsung</cp:lastModifiedBy>
  <cp:revision>4</cp:revision>
  <dcterms:created xsi:type="dcterms:W3CDTF">2018-06-19T15:29:00Z</dcterms:created>
  <dcterms:modified xsi:type="dcterms:W3CDTF">2018-07-19T23:20:00Z</dcterms:modified>
</cp:coreProperties>
</file>